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97165" w14:textId="77777777" w:rsidR="003200E8" w:rsidRPr="00AB5BBD" w:rsidRDefault="003200E8" w:rsidP="003200E8">
      <w:pPr>
        <w:pStyle w:val="aff"/>
        <w:jc w:val="center"/>
        <w:rPr>
          <w:rFonts w:ascii="Arial" w:hAnsi="Arial" w:cs="Arial"/>
        </w:rPr>
      </w:pPr>
      <w:bookmarkStart w:id="0" w:name="_GoBack"/>
      <w:bookmarkEnd w:id="0"/>
      <w:r w:rsidRPr="00AB5BBD">
        <w:rPr>
          <w:rFonts w:ascii="Arial" w:hAnsi="Arial" w:cs="Arial"/>
          <w:noProof/>
        </w:rPr>
        <w:drawing>
          <wp:inline distT="0" distB="0" distL="0" distR="0" wp14:anchorId="7534B9D7" wp14:editId="02CA71CF">
            <wp:extent cx="1248410" cy="1256030"/>
            <wp:effectExtent l="0" t="0" r="8890" b="1270"/>
            <wp:docPr id="1" name="Рисунок 1" descr="C:\Users\User\AppData\Local\Packages\Microsoft.Windows.Photos_8wekyb3d8bbwe\TempState\ShareServiceTempFolder\гер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герб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FE8DD" w14:textId="77777777" w:rsidR="00287B6C" w:rsidRPr="00287B6C" w:rsidRDefault="00287B6C" w:rsidP="00287B6C">
      <w:pPr>
        <w:spacing w:after="200" w:line="276" w:lineRule="auto"/>
        <w:ind w:left="1134" w:right="1134" w:firstLine="0"/>
        <w:jc w:val="center"/>
        <w:rPr>
          <w:rFonts w:eastAsia="Times New Roman" w:cs="Arial"/>
          <w:b/>
          <w:bCs/>
          <w:caps/>
          <w:sz w:val="32"/>
          <w:szCs w:val="32"/>
          <w:lang w:eastAsia="ru-RU"/>
        </w:rPr>
      </w:pPr>
      <w:r w:rsidRPr="00287B6C">
        <w:rPr>
          <w:rFonts w:eastAsia="Times New Roman" w:cs="Arial"/>
          <w:b/>
          <w:bCs/>
          <w:caps/>
          <w:sz w:val="32"/>
          <w:szCs w:val="32"/>
          <w:lang w:eastAsia="ru-RU"/>
        </w:rPr>
        <w:t>ЗАКОН КЫРГЫЗСКОЙ РЕСПУБЛИКИ</w:t>
      </w:r>
    </w:p>
    <w:p w14:paraId="01B53078" w14:textId="77777777" w:rsidR="00AB5BBD" w:rsidRDefault="00AB5BBD" w:rsidP="00287B6C">
      <w:pPr>
        <w:spacing w:before="200" w:after="200" w:line="276" w:lineRule="auto"/>
        <w:ind w:firstLine="0"/>
        <w:jc w:val="left"/>
        <w:rPr>
          <w:rFonts w:eastAsia="Times New Roman" w:cs="Arial"/>
          <w:iCs/>
          <w:szCs w:val="24"/>
          <w:lang w:eastAsia="ru-RU"/>
        </w:rPr>
      </w:pPr>
    </w:p>
    <w:p w14:paraId="1F111854" w14:textId="77777777" w:rsidR="00287B6C" w:rsidRPr="00287B6C" w:rsidRDefault="00287B6C" w:rsidP="00287B6C">
      <w:pPr>
        <w:spacing w:before="200" w:after="200" w:line="276" w:lineRule="auto"/>
        <w:ind w:firstLine="0"/>
        <w:jc w:val="left"/>
        <w:rPr>
          <w:rFonts w:eastAsia="Times New Roman" w:cs="Arial"/>
          <w:iCs/>
          <w:szCs w:val="24"/>
          <w:lang w:eastAsia="ru-RU"/>
        </w:rPr>
      </w:pPr>
      <w:r w:rsidRPr="00287B6C">
        <w:rPr>
          <w:rFonts w:eastAsia="Times New Roman" w:cs="Arial"/>
          <w:iCs/>
          <w:szCs w:val="24"/>
          <w:lang w:eastAsia="ru-RU"/>
        </w:rPr>
        <w:t>от 13 февраля 2026 года № 14</w:t>
      </w:r>
    </w:p>
    <w:p w14:paraId="6DDF12DA" w14:textId="77777777" w:rsidR="00287B6C" w:rsidRPr="00287B6C" w:rsidRDefault="00287B6C" w:rsidP="00287B6C">
      <w:pPr>
        <w:spacing w:before="400" w:after="400" w:line="276" w:lineRule="auto"/>
        <w:ind w:left="1134" w:right="1134" w:firstLine="0"/>
        <w:jc w:val="center"/>
        <w:rPr>
          <w:rFonts w:eastAsia="Times New Roman" w:cs="Arial"/>
          <w:b/>
          <w:bCs/>
          <w:sz w:val="28"/>
          <w:szCs w:val="28"/>
          <w:lang w:eastAsia="ru-RU"/>
        </w:rPr>
      </w:pPr>
      <w:r w:rsidRPr="00287B6C">
        <w:rPr>
          <w:rFonts w:eastAsia="Times New Roman" w:cs="Arial"/>
          <w:b/>
          <w:bCs/>
          <w:sz w:val="28"/>
          <w:szCs w:val="28"/>
          <w:lang w:eastAsia="ru-RU"/>
        </w:rPr>
        <w:t>О противодействии коррупции</w:t>
      </w:r>
    </w:p>
    <w:p w14:paraId="21E318DA" w14:textId="77777777" w:rsidR="00287B6C" w:rsidRPr="00287B6C" w:rsidRDefault="00287B6C" w:rsidP="00287B6C">
      <w:pPr>
        <w:spacing w:before="200" w:after="200" w:line="276" w:lineRule="auto"/>
        <w:ind w:left="1134" w:right="1134" w:firstLine="0"/>
        <w:jc w:val="center"/>
        <w:rPr>
          <w:rFonts w:eastAsia="Times New Roman" w:cs="Arial"/>
          <w:b/>
          <w:bCs/>
          <w:szCs w:val="24"/>
          <w:lang w:eastAsia="ru-RU"/>
        </w:rPr>
      </w:pPr>
      <w:bookmarkStart w:id="1" w:name="g1"/>
      <w:bookmarkEnd w:id="1"/>
      <w:r w:rsidRPr="00287B6C">
        <w:rPr>
          <w:rFonts w:eastAsia="Times New Roman" w:cs="Arial"/>
          <w:b/>
          <w:bCs/>
          <w:szCs w:val="24"/>
          <w:lang w:eastAsia="ru-RU"/>
        </w:rPr>
        <w:t>Глава 1. Общие положения</w:t>
      </w:r>
    </w:p>
    <w:p w14:paraId="203D2D27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" w:name="st_1"/>
      <w:bookmarkEnd w:id="2"/>
      <w:r w:rsidRPr="00287B6C">
        <w:rPr>
          <w:rFonts w:eastAsia="Times New Roman" w:cs="Arial"/>
          <w:b/>
          <w:bCs/>
          <w:szCs w:val="24"/>
          <w:lang w:eastAsia="ru-RU"/>
        </w:rPr>
        <w:t>Статья 1. Сфера применения настоящего Закона</w:t>
      </w:r>
    </w:p>
    <w:p w14:paraId="65F9EF5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Настоящий Закон устанавливает правовые и организационные основы государственной политики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в сфере противодействия коррупции, направленной на защиту прав и свобод человека и гражданина, интересов общества и государства от угроз, возникающих в результате проявлений коррупции, посредством системного применения мер и механизмов предупреждения коррупции, борьбы с ней и устранения </w:t>
      </w:r>
      <w:proofErr w:type="spellStart"/>
      <w:r w:rsidRPr="00287B6C">
        <w:rPr>
          <w:rFonts w:eastAsia="Times New Roman" w:cs="Arial"/>
          <w:szCs w:val="24"/>
          <w:lang w:eastAsia="ru-RU"/>
        </w:rPr>
        <w:t>ее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последствий.</w:t>
      </w:r>
    </w:p>
    <w:p w14:paraId="40606D1F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3" w:name="st_2"/>
      <w:bookmarkEnd w:id="3"/>
      <w:r w:rsidRPr="00287B6C">
        <w:rPr>
          <w:rFonts w:eastAsia="Times New Roman" w:cs="Arial"/>
          <w:b/>
          <w:bCs/>
          <w:szCs w:val="24"/>
          <w:lang w:eastAsia="ru-RU"/>
        </w:rPr>
        <w:t>Статья 2. Значения терминов, применяемых в настоящем Законе</w:t>
      </w:r>
    </w:p>
    <w:p w14:paraId="4E4709C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В настоящем Законе применяются следующие термины и их определения:</w:t>
      </w:r>
    </w:p>
    <w:p w14:paraId="164F67D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1) </w:t>
      </w:r>
      <w:r w:rsidRPr="00287B6C">
        <w:rPr>
          <w:rFonts w:eastAsia="Times New Roman" w:cs="Arial"/>
          <w:b/>
          <w:bCs/>
          <w:szCs w:val="24"/>
          <w:lang w:eastAsia="ru-RU"/>
        </w:rPr>
        <w:t>коррупция</w:t>
      </w:r>
      <w:r w:rsidRPr="00287B6C">
        <w:rPr>
          <w:rFonts w:eastAsia="Times New Roman" w:cs="Arial"/>
          <w:szCs w:val="24"/>
          <w:lang w:eastAsia="ru-RU"/>
        </w:rPr>
        <w:t xml:space="preserve"> - предусмотренное уголовным законодательством деяние, а равно использование субъектами коррупционных правонарушений предоставленных им служебных полномочий или связанных с ними возможностей с целью получения неправомерной выгоды либо принятия предложения такой выгоды для себя или других лиц или предложение (предоставление) неправомерной выгоды должностному лицу или по его требованию другим физическим или юридическим лицам с целью склонить это лицо к противоправному использованию предоставленных ему служебных полномочий или связанных с ними возможностей;</w:t>
      </w:r>
    </w:p>
    <w:p w14:paraId="7F4EAA2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2) </w:t>
      </w:r>
      <w:r w:rsidRPr="00287B6C">
        <w:rPr>
          <w:rFonts w:eastAsia="Times New Roman" w:cs="Arial"/>
          <w:b/>
          <w:bCs/>
          <w:szCs w:val="24"/>
          <w:lang w:eastAsia="ru-RU"/>
        </w:rPr>
        <w:t>неправомерная выгода</w:t>
      </w:r>
      <w:r w:rsidRPr="00287B6C">
        <w:rPr>
          <w:rFonts w:eastAsia="Times New Roman" w:cs="Arial"/>
          <w:szCs w:val="24"/>
          <w:lang w:eastAsia="ru-RU"/>
        </w:rPr>
        <w:t xml:space="preserve"> - любые материальные или нематериальные блага (включая денежные средства, имущество, услуги, льготы, преимущества и иные активы), которые должностное лицо или </w:t>
      </w:r>
      <w:proofErr w:type="spellStart"/>
      <w:r w:rsidRPr="00287B6C">
        <w:rPr>
          <w:rFonts w:eastAsia="Times New Roman" w:cs="Arial"/>
          <w:szCs w:val="24"/>
          <w:lang w:eastAsia="ru-RU"/>
        </w:rPr>
        <w:t>приравненное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к нему лицо обещает, предлагает, </w:t>
      </w:r>
      <w:proofErr w:type="spellStart"/>
      <w:r w:rsidRPr="00287B6C">
        <w:rPr>
          <w:rFonts w:eastAsia="Times New Roman" w:cs="Arial"/>
          <w:szCs w:val="24"/>
          <w:lang w:eastAsia="ru-RU"/>
        </w:rPr>
        <w:t>передает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либо получает без законных на то оснований в связи с использованием им своего служебного положения вопреки интересам службы, что противоречит принципам законности и эффективности государственного управления, наносит вред государственным или общественным интересам;</w:t>
      </w:r>
    </w:p>
    <w:p w14:paraId="07E32D6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3) </w:t>
      </w:r>
      <w:r w:rsidRPr="00287B6C">
        <w:rPr>
          <w:rFonts w:eastAsia="Times New Roman" w:cs="Arial"/>
          <w:b/>
          <w:bCs/>
          <w:szCs w:val="24"/>
          <w:lang w:eastAsia="ru-RU"/>
        </w:rPr>
        <w:t>противодействие коррупции</w:t>
      </w:r>
      <w:r w:rsidRPr="00287B6C">
        <w:rPr>
          <w:rFonts w:eastAsia="Times New Roman" w:cs="Arial"/>
          <w:szCs w:val="24"/>
          <w:lang w:eastAsia="ru-RU"/>
        </w:rPr>
        <w:t xml:space="preserve"> - деятельность субъектов противодействия коррупции в пределах их полномочий по предупреждению коррупции, борьбе с </w:t>
      </w:r>
      <w:r w:rsidRPr="00287B6C">
        <w:rPr>
          <w:rFonts w:eastAsia="Times New Roman" w:cs="Arial"/>
          <w:szCs w:val="24"/>
          <w:lang w:eastAsia="ru-RU"/>
        </w:rPr>
        <w:lastRenderedPageBreak/>
        <w:t>коррупцией, минимизации и (или) ликвидации последствий коррупционных правонарушений, включающая:</w:t>
      </w:r>
    </w:p>
    <w:p w14:paraId="3150C28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а) предупреждение коррупции - комплекс мер по изучению, выявлению и устранению причин и условий, способствующих совершению коррупционных правонарушений, а также деятельность, направленная на формирование нетерпимости к коррупции в обществе;</w:t>
      </w:r>
    </w:p>
    <w:p w14:paraId="024351D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б) борьбу с коррупцией - выявление, расследование, раскрытие и пресечение коррупционных правонарушений, привлечение виновных лиц к установленной законом ответственности;</w:t>
      </w:r>
    </w:p>
    <w:p w14:paraId="6BA68F2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в) минимизацию и (или) ликвидацию последствий коррупционных правонарушений - применение соответствующих мер, направленных на уменьшение тяжести вреда, причиняемого коррупционными правонарушениями, устранение последствий коррупции;</w:t>
      </w:r>
    </w:p>
    <w:p w14:paraId="6FCF796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4) </w:t>
      </w:r>
      <w:proofErr w:type="spellStart"/>
      <w:r w:rsidRPr="00287B6C">
        <w:rPr>
          <w:rFonts w:eastAsia="Times New Roman" w:cs="Arial"/>
          <w:b/>
          <w:bCs/>
          <w:szCs w:val="24"/>
          <w:lang w:eastAsia="ru-RU"/>
        </w:rPr>
        <w:t>коррупциогенный</w:t>
      </w:r>
      <w:proofErr w:type="spellEnd"/>
      <w:r w:rsidRPr="00287B6C">
        <w:rPr>
          <w:rFonts w:eastAsia="Times New Roman" w:cs="Arial"/>
          <w:b/>
          <w:bCs/>
          <w:szCs w:val="24"/>
          <w:lang w:eastAsia="ru-RU"/>
        </w:rPr>
        <w:t xml:space="preserve"> фактор</w:t>
      </w:r>
      <w:r w:rsidRPr="00287B6C">
        <w:rPr>
          <w:rFonts w:eastAsia="Times New Roman" w:cs="Arial"/>
          <w:szCs w:val="24"/>
          <w:lang w:eastAsia="ru-RU"/>
        </w:rPr>
        <w:t xml:space="preserve"> - любая норма права, условие или практика в правовой, управленческой, организационной или социально-экономической системе, создающие возможность для совершения коррупционных правонарушений;</w:t>
      </w:r>
    </w:p>
    <w:p w14:paraId="057257D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5) </w:t>
      </w:r>
      <w:r w:rsidRPr="00287B6C">
        <w:rPr>
          <w:rFonts w:eastAsia="Times New Roman" w:cs="Arial"/>
          <w:b/>
          <w:bCs/>
          <w:szCs w:val="24"/>
          <w:lang w:eastAsia="ru-RU"/>
        </w:rPr>
        <w:t>коррупционный риск</w:t>
      </w:r>
      <w:r w:rsidRPr="00287B6C">
        <w:rPr>
          <w:rFonts w:eastAsia="Times New Roman" w:cs="Arial"/>
          <w:szCs w:val="24"/>
          <w:lang w:eastAsia="ru-RU"/>
        </w:rPr>
        <w:t xml:space="preserve"> - вероятность возникновения причин и условий, способствующих совершению коррупционных правонарушений;</w:t>
      </w:r>
    </w:p>
    <w:p w14:paraId="0EA095B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6) </w:t>
      </w:r>
      <w:r w:rsidRPr="00287B6C">
        <w:rPr>
          <w:rFonts w:eastAsia="Times New Roman" w:cs="Arial"/>
          <w:b/>
          <w:bCs/>
          <w:szCs w:val="24"/>
          <w:lang w:eastAsia="ru-RU"/>
        </w:rPr>
        <w:t>антикоррупционная экспертиза</w:t>
      </w:r>
      <w:r w:rsidRPr="00287B6C">
        <w:rPr>
          <w:rFonts w:eastAsia="Times New Roman" w:cs="Arial"/>
          <w:szCs w:val="24"/>
          <w:lang w:eastAsia="ru-RU"/>
        </w:rPr>
        <w:t xml:space="preserve"> - анализ положений нормативного правового акта (проекта нормативного правового акта) на наличие </w:t>
      </w:r>
      <w:proofErr w:type="spellStart"/>
      <w:r w:rsidRPr="00287B6C">
        <w:rPr>
          <w:rFonts w:eastAsia="Times New Roman" w:cs="Arial"/>
          <w:szCs w:val="24"/>
          <w:lang w:eastAsia="ru-RU"/>
        </w:rPr>
        <w:t>коррупциогенных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факторов, оценка степени их </w:t>
      </w:r>
      <w:proofErr w:type="spellStart"/>
      <w:r w:rsidRPr="00287B6C">
        <w:rPr>
          <w:rFonts w:eastAsia="Times New Roman" w:cs="Arial"/>
          <w:szCs w:val="24"/>
          <w:lang w:eastAsia="ru-RU"/>
        </w:rPr>
        <w:t>коррупциогенности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и разработка рекомендаций по их устранению;</w:t>
      </w:r>
    </w:p>
    <w:p w14:paraId="419C79A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7) </w:t>
      </w:r>
      <w:r w:rsidRPr="00287B6C">
        <w:rPr>
          <w:rFonts w:eastAsia="Times New Roman" w:cs="Arial"/>
          <w:b/>
          <w:bCs/>
          <w:szCs w:val="24"/>
          <w:lang w:eastAsia="ru-RU"/>
        </w:rPr>
        <w:t>антикоррупционные стандарты</w:t>
      </w:r>
      <w:r w:rsidRPr="00287B6C">
        <w:rPr>
          <w:rFonts w:eastAsia="Times New Roman" w:cs="Arial"/>
          <w:szCs w:val="24"/>
          <w:lang w:eastAsia="ru-RU"/>
        </w:rPr>
        <w:t xml:space="preserve"> - единая система ограничений, запретов и требований, обеспечивающих предупреждение коррупции;</w:t>
      </w:r>
    </w:p>
    <w:p w14:paraId="2AF4C6C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8) </w:t>
      </w:r>
      <w:r w:rsidRPr="00287B6C">
        <w:rPr>
          <w:rFonts w:eastAsia="Times New Roman" w:cs="Arial"/>
          <w:b/>
          <w:bCs/>
          <w:szCs w:val="24"/>
          <w:lang w:eastAsia="ru-RU"/>
        </w:rPr>
        <w:t>близкие родственники</w:t>
      </w:r>
      <w:r w:rsidRPr="00287B6C">
        <w:rPr>
          <w:rFonts w:eastAsia="Times New Roman" w:cs="Arial"/>
          <w:szCs w:val="24"/>
          <w:lang w:eastAsia="ru-RU"/>
        </w:rPr>
        <w:t xml:space="preserve"> - родители, дети, усыновители (</w:t>
      </w:r>
      <w:proofErr w:type="spellStart"/>
      <w:r w:rsidRPr="00287B6C">
        <w:rPr>
          <w:rFonts w:eastAsia="Times New Roman" w:cs="Arial"/>
          <w:szCs w:val="24"/>
          <w:lang w:eastAsia="ru-RU"/>
        </w:rPr>
        <w:t>удочерители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), </w:t>
      </w:r>
      <w:proofErr w:type="spellStart"/>
      <w:r w:rsidRPr="00287B6C">
        <w:rPr>
          <w:rFonts w:eastAsia="Times New Roman" w:cs="Arial"/>
          <w:szCs w:val="24"/>
          <w:lang w:eastAsia="ru-RU"/>
        </w:rPr>
        <w:t>усыновленные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(</w:t>
      </w:r>
      <w:proofErr w:type="spellStart"/>
      <w:r w:rsidRPr="00287B6C">
        <w:rPr>
          <w:rFonts w:eastAsia="Times New Roman" w:cs="Arial"/>
          <w:szCs w:val="24"/>
          <w:lang w:eastAsia="ru-RU"/>
        </w:rPr>
        <w:t>удочеренные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), полнородные и </w:t>
      </w:r>
      <w:proofErr w:type="spellStart"/>
      <w:r w:rsidRPr="00287B6C">
        <w:rPr>
          <w:rFonts w:eastAsia="Times New Roman" w:cs="Arial"/>
          <w:szCs w:val="24"/>
          <w:lang w:eastAsia="ru-RU"/>
        </w:rPr>
        <w:t>неполнородные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братья и сестры, дедушки, бабушки, внуки;</w:t>
      </w:r>
    </w:p>
    <w:p w14:paraId="0B7A8D7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9) </w:t>
      </w:r>
      <w:r w:rsidRPr="00287B6C">
        <w:rPr>
          <w:rFonts w:eastAsia="Times New Roman" w:cs="Arial"/>
          <w:b/>
          <w:bCs/>
          <w:szCs w:val="24"/>
          <w:lang w:eastAsia="ru-RU"/>
        </w:rPr>
        <w:t>свойственники</w:t>
      </w:r>
      <w:r w:rsidRPr="00287B6C">
        <w:rPr>
          <w:rFonts w:eastAsia="Times New Roman" w:cs="Arial"/>
          <w:szCs w:val="24"/>
          <w:lang w:eastAsia="ru-RU"/>
        </w:rPr>
        <w:t xml:space="preserve"> - близкие родственники супруга (супруги);</w:t>
      </w:r>
    </w:p>
    <w:p w14:paraId="779211E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10) </w:t>
      </w:r>
      <w:r w:rsidRPr="00287B6C">
        <w:rPr>
          <w:rFonts w:eastAsia="Times New Roman" w:cs="Arial"/>
          <w:b/>
          <w:bCs/>
          <w:szCs w:val="24"/>
          <w:lang w:eastAsia="ru-RU"/>
        </w:rPr>
        <w:t>аффилированные лица</w:t>
      </w:r>
      <w:r w:rsidRPr="00287B6C">
        <w:rPr>
          <w:rFonts w:eastAsia="Times New Roman" w:cs="Arial"/>
          <w:szCs w:val="24"/>
          <w:lang w:eastAsia="ru-RU"/>
        </w:rPr>
        <w:t xml:space="preserve"> - физические или юридические лица, которые прямо или косвенно могут оказывать влияние на принятие решения другим лицом, в том числе в силу:</w:t>
      </w:r>
    </w:p>
    <w:p w14:paraId="39C4C40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а) </w:t>
      </w:r>
      <w:proofErr w:type="spellStart"/>
      <w:r w:rsidRPr="00287B6C">
        <w:rPr>
          <w:rFonts w:eastAsia="Times New Roman" w:cs="Arial"/>
          <w:szCs w:val="24"/>
          <w:lang w:eastAsia="ru-RU"/>
        </w:rPr>
        <w:t>заключенной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сделки (договора);</w:t>
      </w:r>
    </w:p>
    <w:p w14:paraId="4CA1DBF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б) владения долей (акциями) в уставном капитале юридического лица;</w:t>
      </w:r>
    </w:p>
    <w:p w14:paraId="7881A51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в) нахождения в зависимости либо под контролем другого физического или юридического лица, связанного с финансовыми или иными обязательствами;</w:t>
      </w:r>
    </w:p>
    <w:p w14:paraId="20A7734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г) нахождения в близком родстве с членами семьи или в свойстве, а также иными лицами, находящимися на иждивении либо на полном попечении.</w:t>
      </w:r>
    </w:p>
    <w:p w14:paraId="52FEDB8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2. Термины, не </w:t>
      </w:r>
      <w:proofErr w:type="spellStart"/>
      <w:r w:rsidRPr="00287B6C">
        <w:rPr>
          <w:rFonts w:eastAsia="Times New Roman" w:cs="Arial"/>
          <w:szCs w:val="24"/>
          <w:lang w:eastAsia="ru-RU"/>
        </w:rPr>
        <w:t>определенные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в настоящей статье и используемые в настоящем Законе, применяются в том значении, в каком они используются в законодательстве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если иное не предусмотрено настоящим Законом.</w:t>
      </w:r>
    </w:p>
    <w:p w14:paraId="16390810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4" w:name="st_3"/>
      <w:bookmarkEnd w:id="4"/>
      <w:r w:rsidRPr="00287B6C">
        <w:rPr>
          <w:rFonts w:eastAsia="Times New Roman" w:cs="Arial"/>
          <w:b/>
          <w:bCs/>
          <w:szCs w:val="24"/>
          <w:lang w:eastAsia="ru-RU"/>
        </w:rPr>
        <w:lastRenderedPageBreak/>
        <w:t>Статья 3. Законодательство о противодействии коррупции</w:t>
      </w:r>
    </w:p>
    <w:p w14:paraId="24F719D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1. Правовую основу противодействия коррупции составляют </w:t>
      </w:r>
      <w:hyperlink r:id="rId8" w:history="1">
        <w:r w:rsidRPr="00114121">
          <w:rPr>
            <w:rStyle w:val="afe"/>
            <w:rFonts w:eastAsia="Times New Roman" w:cs="Arial"/>
            <w:szCs w:val="24"/>
            <w:lang w:eastAsia="ru-RU"/>
          </w:rPr>
          <w:t>Конституция</w:t>
        </w:r>
      </w:hyperlink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конституционные законы, настоящий Закон, иные нормативные правовые акты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общепризнанные принципы и нормы международного права, а также международные договоры, вступившие в силу в соответствии с законодательством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36A81B2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2. Ответственность за коррупционные правонарушения устанавливается Уголовным </w:t>
      </w:r>
      <w:hyperlink r:id="rId9" w:history="1">
        <w:r w:rsidRPr="00114121">
          <w:rPr>
            <w:rStyle w:val="afe"/>
            <w:rFonts w:eastAsia="Times New Roman" w:cs="Arial"/>
            <w:szCs w:val="24"/>
            <w:lang w:eastAsia="ru-RU"/>
          </w:rPr>
          <w:t>кодексом</w:t>
        </w:r>
      </w:hyperlink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</w:t>
      </w:r>
      <w:hyperlink r:id="rId10" w:history="1">
        <w:r w:rsidRPr="00114121">
          <w:rPr>
            <w:rStyle w:val="afe"/>
            <w:rFonts w:eastAsia="Times New Roman" w:cs="Arial"/>
            <w:szCs w:val="24"/>
            <w:lang w:eastAsia="ru-RU"/>
          </w:rPr>
          <w:t>Кодексом</w:t>
        </w:r>
      </w:hyperlink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о правонарушениях и иными законами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6A25DE1C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5" w:name="st_4"/>
      <w:bookmarkEnd w:id="5"/>
      <w:r w:rsidRPr="00287B6C">
        <w:rPr>
          <w:rFonts w:eastAsia="Times New Roman" w:cs="Arial"/>
          <w:b/>
          <w:bCs/>
          <w:szCs w:val="24"/>
          <w:lang w:eastAsia="ru-RU"/>
        </w:rPr>
        <w:t>Статья 4. Принципы противодействия коррупции</w:t>
      </w:r>
    </w:p>
    <w:p w14:paraId="49C6D48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Противодействие коррупции в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Республике основывается на следующих принципах:</w:t>
      </w:r>
    </w:p>
    <w:p w14:paraId="6BD5132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законность;</w:t>
      </w:r>
    </w:p>
    <w:p w14:paraId="684C37D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защита прав, свобод и законных интересов человека и гражданина;</w:t>
      </w:r>
    </w:p>
    <w:p w14:paraId="4F067B4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3) публичность и открытость деятельности государственных органов и органов местного самоуправления с </w:t>
      </w:r>
      <w:proofErr w:type="spellStart"/>
      <w:r w:rsidRPr="00287B6C">
        <w:rPr>
          <w:rFonts w:eastAsia="Times New Roman" w:cs="Arial"/>
          <w:szCs w:val="24"/>
          <w:lang w:eastAsia="ru-RU"/>
        </w:rPr>
        <w:t>учетом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ограничений, установленных законами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Республики;</w:t>
      </w:r>
    </w:p>
    <w:p w14:paraId="46B46CF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неотвратимость ответственности за совершение коррупционных правонарушений;</w:t>
      </w:r>
    </w:p>
    <w:p w14:paraId="12C6457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обеспечение безопасности, защиты и правовых гарантий лиц, оказывающих содействие в противодействии коррупции;</w:t>
      </w:r>
    </w:p>
    <w:p w14:paraId="5B62822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6) взаимодействие и сотрудничество государства с гражданским обществом, международными организациями и иностранными государствами.</w:t>
      </w:r>
    </w:p>
    <w:p w14:paraId="6D27C8F0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6" w:name="st_5"/>
      <w:bookmarkEnd w:id="6"/>
      <w:r w:rsidRPr="00287B6C">
        <w:rPr>
          <w:rFonts w:eastAsia="Times New Roman" w:cs="Arial"/>
          <w:b/>
          <w:bCs/>
          <w:szCs w:val="24"/>
          <w:lang w:eastAsia="ru-RU"/>
        </w:rPr>
        <w:t>Статья 5. Цель и задачи противодействия коррупции</w:t>
      </w:r>
    </w:p>
    <w:p w14:paraId="2A5496E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Целью противодействия коррупции является искоренение коррупции в системе государственного управления и местного самоуправления, а также в негосударственном секторе посредством реализации следующих задач:</w:t>
      </w:r>
    </w:p>
    <w:p w14:paraId="0A2EBFC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улучшение правового поведения в государственных органах и органах местного самоуправления, формирование в обществе антикоррупционной культуры;</w:t>
      </w:r>
    </w:p>
    <w:p w14:paraId="3E7F887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обеспечение информационной открытости, прозрачности деятельности государственных органов и органов местного самоуправления;</w:t>
      </w:r>
    </w:p>
    <w:p w14:paraId="3DA3E56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определение мер и механизмов противодействия коррупции, мониторинг их применения;</w:t>
      </w:r>
    </w:p>
    <w:p w14:paraId="53A53B0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изучение, выявление и устранение причин и условий, способствующих совершению коррупционных правонарушений, ликвидация их последствий;</w:t>
      </w:r>
    </w:p>
    <w:p w14:paraId="04D71AE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выявление, пресечение, раскрытие и расследование коррупционных правонарушений;</w:t>
      </w:r>
    </w:p>
    <w:p w14:paraId="4B2F8D5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6) обеспечение ответственности за коррупционные правонарушения, возмещение вреда, </w:t>
      </w:r>
      <w:proofErr w:type="spellStart"/>
      <w:r w:rsidRPr="00287B6C">
        <w:rPr>
          <w:rFonts w:eastAsia="Times New Roman" w:cs="Arial"/>
          <w:szCs w:val="24"/>
          <w:lang w:eastAsia="ru-RU"/>
        </w:rPr>
        <w:t>причиненного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коррупционными правонарушениями;</w:t>
      </w:r>
    </w:p>
    <w:p w14:paraId="7A4F489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7) развитие международного сотрудничества по противодействию коррупции.</w:t>
      </w:r>
    </w:p>
    <w:p w14:paraId="4EA14D02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7" w:name="st_6"/>
      <w:bookmarkEnd w:id="7"/>
      <w:r w:rsidRPr="00287B6C">
        <w:rPr>
          <w:rFonts w:eastAsia="Times New Roman" w:cs="Arial"/>
          <w:b/>
          <w:bCs/>
          <w:szCs w:val="24"/>
          <w:lang w:eastAsia="ru-RU"/>
        </w:rPr>
        <w:lastRenderedPageBreak/>
        <w:t>Статья 6. Субъекты коррупционных правонарушений</w:t>
      </w:r>
    </w:p>
    <w:p w14:paraId="1D14126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Субъектами коррупционных правонарушений являются:</w:t>
      </w:r>
    </w:p>
    <w:p w14:paraId="2611E61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1) лица, занимающие государственные и муниципальные должности, предусмотренные Реестром государственных и муниципальных должностей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Республики;</w:t>
      </w:r>
    </w:p>
    <w:p w14:paraId="17B595F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2) члены Совета по делам правосудия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Республики;</w:t>
      </w:r>
    </w:p>
    <w:p w14:paraId="2C46FDB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3) председатель, его заместители, члены правления, а также служащие Национального банка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Республики;</w:t>
      </w:r>
    </w:p>
    <w:p w14:paraId="3A815A2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лица, не обладающие статусом государственного и муниципального служащего, но при этом осуществляющие трудовую деятельность в государственных органах и органах местного самоуправления, за исключением технического и младшего обслуживающего персонала;</w:t>
      </w:r>
    </w:p>
    <w:p w14:paraId="0F6BAAB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руководители государственных и муниципальных учреждений и предприятий, функционирующих на принципах оперативного управления, хозяйственного ведения;</w:t>
      </w:r>
    </w:p>
    <w:p w14:paraId="3080D23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6) руководители юридических лиц с государственной или муниципальной долей участия.</w:t>
      </w:r>
    </w:p>
    <w:p w14:paraId="590DA0D5" w14:textId="77777777" w:rsidR="00287B6C" w:rsidRPr="00287B6C" w:rsidRDefault="00287B6C" w:rsidP="00287B6C">
      <w:pPr>
        <w:spacing w:before="200" w:after="200" w:line="276" w:lineRule="auto"/>
        <w:ind w:left="1134" w:right="1134" w:firstLine="0"/>
        <w:jc w:val="center"/>
        <w:rPr>
          <w:rFonts w:eastAsia="Times New Roman" w:cs="Arial"/>
          <w:b/>
          <w:bCs/>
          <w:szCs w:val="24"/>
          <w:lang w:eastAsia="ru-RU"/>
        </w:rPr>
      </w:pPr>
      <w:bookmarkStart w:id="8" w:name="g2"/>
      <w:bookmarkEnd w:id="8"/>
      <w:r w:rsidRPr="00287B6C">
        <w:rPr>
          <w:rFonts w:eastAsia="Times New Roman" w:cs="Arial"/>
          <w:b/>
          <w:bCs/>
          <w:szCs w:val="24"/>
          <w:lang w:eastAsia="ru-RU"/>
        </w:rPr>
        <w:t>Глава 2. Субъекты противодействия коррупции и основы их деятельности</w:t>
      </w:r>
    </w:p>
    <w:p w14:paraId="7ADFFA32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9" w:name="st_7"/>
      <w:bookmarkEnd w:id="9"/>
      <w:r w:rsidRPr="00287B6C">
        <w:rPr>
          <w:rFonts w:eastAsia="Times New Roman" w:cs="Arial"/>
          <w:b/>
          <w:bCs/>
          <w:szCs w:val="24"/>
          <w:lang w:eastAsia="ru-RU"/>
        </w:rPr>
        <w:t>Статья 7. Субъекты противодействия коррупции</w:t>
      </w:r>
    </w:p>
    <w:p w14:paraId="7D8E42C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1. Президент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определяет основные направления государственной политики в сфере противодействия коррупции.</w:t>
      </w:r>
    </w:p>
    <w:p w14:paraId="55A5AF6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2. </w:t>
      </w:r>
      <w:proofErr w:type="spellStart"/>
      <w:r w:rsidRPr="00287B6C">
        <w:rPr>
          <w:rFonts w:eastAsia="Times New Roman" w:cs="Arial"/>
          <w:szCs w:val="24"/>
          <w:lang w:eastAsia="ru-RU"/>
        </w:rPr>
        <w:t>Жогорку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Кенеш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обеспечивает принятие законов по вопросам противодействия коррупции, а также осуществляет контроль за их исполнением.</w:t>
      </w:r>
    </w:p>
    <w:p w14:paraId="5045EE4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3. Кабинет Министров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обеспечивает выработку и реализацию государственной политики по противодействию коррупции.</w:t>
      </w:r>
    </w:p>
    <w:p w14:paraId="25D33C6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4. Прокуратура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осуществляет надзор за исполнением антикоррупционного законодательства, проводит антикоррупционную экспертизу законов и иных нормативных правовых актов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а также координирует деятельность правоохранительных, фискальных и других государственных органов, органов местного самоуправления по вопросам противодействия коррупции.</w:t>
      </w:r>
    </w:p>
    <w:p w14:paraId="33C081F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5. Государственные органы и органы местного самоуправления в пределах своей компетенции реализуют государственную политику в сфере противодействия коррупции.</w:t>
      </w:r>
    </w:p>
    <w:p w14:paraId="7B4614E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6. Государственные и муниципальные учреждения и предприятия, а также юридические лица с государственной или муниципальной долей участия в пределах своей компетенции реализуют государственную политику в сфере противодействия коррупции </w:t>
      </w:r>
      <w:proofErr w:type="spellStart"/>
      <w:r w:rsidRPr="00287B6C">
        <w:rPr>
          <w:rFonts w:eastAsia="Times New Roman" w:cs="Arial"/>
          <w:szCs w:val="24"/>
          <w:lang w:eastAsia="ru-RU"/>
        </w:rPr>
        <w:t>путем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внедрения в свою деятельность мер по предупреждению коррупции.</w:t>
      </w:r>
    </w:p>
    <w:p w14:paraId="4A9CC2A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lastRenderedPageBreak/>
        <w:t>7. Правоохранительные органы, органы прокуратуры и судебные органы в пределах своих полномочий осуществляют следственно-оперативные мероприятия, надзорные функции и правосудие, направленные на выявление, предупреждение, пресечение коррупционных правонарушений и привлечение виновных лиц к установленной законом ответственности.</w:t>
      </w:r>
    </w:p>
    <w:p w14:paraId="7AE44752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10" w:name="st_8"/>
      <w:bookmarkEnd w:id="10"/>
      <w:r w:rsidRPr="00287B6C">
        <w:rPr>
          <w:rFonts w:eastAsia="Times New Roman" w:cs="Arial"/>
          <w:b/>
          <w:bCs/>
          <w:szCs w:val="24"/>
          <w:lang w:eastAsia="ru-RU"/>
        </w:rPr>
        <w:t>Статья 8. Цели деятельности субъектов противодействия коррупции</w:t>
      </w:r>
    </w:p>
    <w:p w14:paraId="2291200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Деятельность субъектов противодействия коррупции осуществляется </w:t>
      </w:r>
      <w:proofErr w:type="spellStart"/>
      <w:r w:rsidRPr="00287B6C">
        <w:rPr>
          <w:rFonts w:eastAsia="Times New Roman" w:cs="Arial"/>
          <w:szCs w:val="24"/>
          <w:lang w:eastAsia="ru-RU"/>
        </w:rPr>
        <w:t>путем</w:t>
      </w:r>
      <w:proofErr w:type="spellEnd"/>
      <w:r w:rsidRPr="00287B6C">
        <w:rPr>
          <w:rFonts w:eastAsia="Times New Roman" w:cs="Arial"/>
          <w:szCs w:val="24"/>
          <w:lang w:eastAsia="ru-RU"/>
        </w:rPr>
        <w:t>:</w:t>
      </w:r>
    </w:p>
    <w:p w14:paraId="3485B31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организации эффективной работы, основанной на исследованиях в сфере коррупции и анализе коррупционных рисков, недопущения коррупционных правонарушений в их деятельности;</w:t>
      </w:r>
    </w:p>
    <w:p w14:paraId="08341BF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повышения квалификации сотрудников на постоянной основе, использования современных форм и методов борьбы с коррупционными правонарушениями, повышения уровня технического обеспечения правоохранительных органов, внедрения в их работу современных информационно-коммуникационных технологий;</w:t>
      </w:r>
    </w:p>
    <w:p w14:paraId="5221F62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обеспечения самостоятельности и независимости судов, открытости их деятельности;</w:t>
      </w:r>
    </w:p>
    <w:p w14:paraId="7BECEFB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обеспечения координации и взаимодействия между государственными органами, непосредственно осуществляющими деятельность по противодействию коррупции;</w:t>
      </w:r>
    </w:p>
    <w:p w14:paraId="4BB5062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обеспечения полного, объективного и своевременного рассмотрения обращений физических и юридических лиц по фактам коррупционных правонарушений.</w:t>
      </w:r>
    </w:p>
    <w:p w14:paraId="7AB951A4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11" w:name="st_9"/>
      <w:bookmarkEnd w:id="11"/>
      <w:r w:rsidRPr="00287B6C">
        <w:rPr>
          <w:rFonts w:eastAsia="Times New Roman" w:cs="Arial"/>
          <w:b/>
          <w:bCs/>
          <w:szCs w:val="24"/>
          <w:lang w:eastAsia="ru-RU"/>
        </w:rPr>
        <w:t>Статья 9. Уполномоченный государственный орган по предупреждению коррупции</w:t>
      </w:r>
    </w:p>
    <w:p w14:paraId="327DF41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1. Уполномоченный государственный орган по предупреждению коррупции (далее - уполномоченный орган), определяемый Президентом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осуществляет следующие задачи:</w:t>
      </w:r>
    </w:p>
    <w:p w14:paraId="250B005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участие в выработке и реализация государственной политики в сфере противодействия коррупции;</w:t>
      </w:r>
    </w:p>
    <w:p w14:paraId="3218AA2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осуществление координации, анализа и оценки эффективности исполнения государственными органами и органами местного самоуправления государственной антикоррупционной стратегии;</w:t>
      </w:r>
    </w:p>
    <w:p w14:paraId="7743610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3) разработка предложений по совершенствованию законодательства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в сфере противодействия коррупции;</w:t>
      </w:r>
    </w:p>
    <w:p w14:paraId="6EEDDD0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формирование национальной системы измерения уровня коррупции;</w:t>
      </w:r>
    </w:p>
    <w:p w14:paraId="364511B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выявление и оценка причин и условий, способствующих совершению коррупционных правонарушений;</w:t>
      </w:r>
    </w:p>
    <w:p w14:paraId="12C5479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6) выявление и оценка управления коррупционными рисками в государственных органах и органах местного самоуправления;</w:t>
      </w:r>
    </w:p>
    <w:p w14:paraId="35572DF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7) применение мер по предупреждению коррупции;</w:t>
      </w:r>
    </w:p>
    <w:p w14:paraId="6C8C121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lastRenderedPageBreak/>
        <w:t>8) содействие и оказание методической помощи субъектам противодействия коррупции в информационно-аналитической и разъяснительной деятельности, реализации образовательных программ в сфере формирования антикоррупционной культуры;</w:t>
      </w:r>
    </w:p>
    <w:p w14:paraId="549F95C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9) осуществление международного правового сотрудничества в сфере противодействия коррупции.</w:t>
      </w:r>
    </w:p>
    <w:p w14:paraId="0942232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2. Уполномоченный орган ежегодно не позднее 1 апреля года, следующего за </w:t>
      </w:r>
      <w:proofErr w:type="spellStart"/>
      <w:r w:rsidRPr="00287B6C">
        <w:rPr>
          <w:rFonts w:eastAsia="Times New Roman" w:cs="Arial"/>
          <w:szCs w:val="24"/>
          <w:lang w:eastAsia="ru-RU"/>
        </w:rPr>
        <w:t>отчетным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, размещает на </w:t>
      </w:r>
      <w:proofErr w:type="spellStart"/>
      <w:r w:rsidRPr="00287B6C">
        <w:rPr>
          <w:rFonts w:eastAsia="Times New Roman" w:cs="Arial"/>
          <w:szCs w:val="24"/>
          <w:lang w:eastAsia="ru-RU"/>
        </w:rPr>
        <w:t>своем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официальном веб-сайте сводный </w:t>
      </w:r>
      <w:proofErr w:type="spellStart"/>
      <w:r w:rsidRPr="00287B6C">
        <w:rPr>
          <w:rFonts w:eastAsia="Times New Roman" w:cs="Arial"/>
          <w:szCs w:val="24"/>
          <w:lang w:eastAsia="ru-RU"/>
        </w:rPr>
        <w:t>отчет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о состоянии коррупции и реализации антикоррупционной политики для публичного доступа и информирования общественности.</w:t>
      </w:r>
    </w:p>
    <w:p w14:paraId="494B4E8F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12" w:name="st_10"/>
      <w:bookmarkEnd w:id="12"/>
      <w:r w:rsidRPr="00287B6C">
        <w:rPr>
          <w:rFonts w:eastAsia="Times New Roman" w:cs="Arial"/>
          <w:b/>
          <w:bCs/>
          <w:szCs w:val="24"/>
          <w:lang w:eastAsia="ru-RU"/>
        </w:rPr>
        <w:t>Статья 10. Координационный совет по вопросам противодействия коррупции</w:t>
      </w:r>
    </w:p>
    <w:p w14:paraId="6911910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1. В целях координации антикоррупционной деятельности правоохранительных, фискальных и других государственных органов, органов местного самоуправления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при Генеральной прокуратуре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и нижестоящих органах прокуратуры создаются координационные советы по противодействию коррупции (далее - координационный совет).</w:t>
      </w:r>
    </w:p>
    <w:p w14:paraId="61F6760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Координационный совет является постоянно действующим межведомственным совещательным органом. Порядок работы координационного совета и формирования его состава определяется Генеральным прокурором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471B411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В задачи координационного совета входят:</w:t>
      </w:r>
    </w:p>
    <w:p w14:paraId="7B9BDE1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определение основных направлений по предупреждению коррупции и борьбы с ней;</w:t>
      </w:r>
    </w:p>
    <w:p w14:paraId="25A361E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объединение усилий и координация деятельности правоохранительных, фискальных и других государственных органов, органов местного самоуправления по противодействию коррупции;</w:t>
      </w:r>
    </w:p>
    <w:p w14:paraId="07EEF2F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принятие согласованных решений и мер, направленных на предупреждение, выявление и пресечение коррупционных правонарушений, а также устранение причин и условий, способствующих их совершению;</w:t>
      </w:r>
    </w:p>
    <w:p w14:paraId="74ECD69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выработка и внесение предложений по совершенствованию антикоррупционного законодательства.</w:t>
      </w:r>
    </w:p>
    <w:p w14:paraId="3CF109F1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13" w:name="st_11"/>
      <w:bookmarkEnd w:id="13"/>
      <w:r w:rsidRPr="00287B6C">
        <w:rPr>
          <w:rFonts w:eastAsia="Times New Roman" w:cs="Arial"/>
          <w:b/>
          <w:bCs/>
          <w:szCs w:val="24"/>
          <w:lang w:eastAsia="ru-RU"/>
        </w:rPr>
        <w:t>Статья 11. Обязанности государственных органов и органов местного самоуправления, государственных и муниципальных учреждений и предприятий, а также юридических лиц с государственной или муниципальной долей участия</w:t>
      </w:r>
    </w:p>
    <w:p w14:paraId="0617271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1. Руководители государственных органов и органов местного самоуправления, государственных и муниципальных учреждений и предприятий, функционирующих на принципах оперативного управления, хозяйственного ведения, а также юридических лиц с государственной или муниципальной долей участия в пределах своей компетенции обеспечивают исполнение требований </w:t>
      </w:r>
      <w:r w:rsidRPr="00287B6C">
        <w:rPr>
          <w:rFonts w:eastAsia="Times New Roman" w:cs="Arial"/>
          <w:szCs w:val="24"/>
          <w:lang w:eastAsia="ru-RU"/>
        </w:rPr>
        <w:lastRenderedPageBreak/>
        <w:t>настоящего Закона и несут ответственность за неисполнение или ненадлежащее исполнение должностных обязанностей по предупреждению коррупционных правонарушений.</w:t>
      </w:r>
    </w:p>
    <w:p w14:paraId="41443EB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2. Руководители государственных органов и органов местного самоуправления, государственных и муниципальных учреждений и предприятий, функционирующих на принципах оперативного управления, хозяйственного ведения, а также юридических лиц с государственной или муниципальной долей участия обязаны информировать органы прокуратуры, правоохранительные органы или иные государственные органы по противодействию коррупции в соответствии с их компетенцией о несоблюдении служащими установленных законами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ограничений и запретов, требований о предотвращении или урегулировании конфликта интересов либо неисполнении обязанностей, установленных в целях противодействия коррупции.</w:t>
      </w:r>
    </w:p>
    <w:p w14:paraId="7227527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3. Лица, указанные в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статье 6</w:t>
      </w:r>
      <w:r w:rsidRPr="00287B6C">
        <w:rPr>
          <w:rFonts w:eastAsia="Times New Roman" w:cs="Arial"/>
          <w:szCs w:val="24"/>
          <w:lang w:eastAsia="ru-RU"/>
        </w:rPr>
        <w:t xml:space="preserve"> настоящего Закона, обязаны в письменной форме уведомлять представителя нанимателя (работодателя), органы прокуратуры, правоохранительные органы или иные государственные органы по противодействию коррупции в соответствии с их компетенцией о всех случаях обращения к ним каких-либо лиц в целях склонения их к совершению коррупционных правонарушений и принимать меры по недопущению любой возможности возникновения конфликта интересов.</w:t>
      </w:r>
    </w:p>
    <w:p w14:paraId="69928FF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Порядок уведомления о фактах обращения к лицам, указанным в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статье 6</w:t>
      </w:r>
      <w:r w:rsidRPr="00287B6C">
        <w:rPr>
          <w:rFonts w:eastAsia="Times New Roman" w:cs="Arial"/>
          <w:szCs w:val="24"/>
          <w:lang w:eastAsia="ru-RU"/>
        </w:rPr>
        <w:t xml:space="preserve"> настоящего Закона, в целях склонения их к совершению коррупционных правонарушений определяется Кабинетом Министров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36A9EB8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4. Руководители государственных органов и органов местного самоуправления, государственных и муниципальных учреждений и предприятий, функционирующих на принципах оперативного управления, хозяйственного ведения, а также юридических лиц с государственной или муниципальной долей участия обязаны обеспечивать создание и функционирование специальных каналов для передачи сообщений о совершении коррупционных правонарушений либо склонении к их совершению (через официальные сайты, общедоступные информационные системы, </w:t>
      </w:r>
      <w:proofErr w:type="spellStart"/>
      <w:r w:rsidRPr="00287B6C">
        <w:rPr>
          <w:rFonts w:eastAsia="Times New Roman" w:cs="Arial"/>
          <w:szCs w:val="24"/>
          <w:lang w:eastAsia="ru-RU"/>
        </w:rPr>
        <w:t>защищенные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электронные/мобильные горячие линии и другие).</w:t>
      </w:r>
    </w:p>
    <w:p w14:paraId="2FBE142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Обращения, указывающие на признаки коррупционного преступления в действиях лиц, указанных в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статье 6</w:t>
      </w:r>
      <w:r w:rsidRPr="00287B6C">
        <w:rPr>
          <w:rFonts w:eastAsia="Times New Roman" w:cs="Arial"/>
          <w:szCs w:val="24"/>
          <w:lang w:eastAsia="ru-RU"/>
        </w:rPr>
        <w:t xml:space="preserve"> настоящего Закона, передаются в органы прокуратуры или правоохранительные органы для принятия мер, предусмотренных законодательством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2A180226" w14:textId="77777777" w:rsidR="00287B6C" w:rsidRPr="00287B6C" w:rsidRDefault="00287B6C" w:rsidP="00287B6C">
      <w:pPr>
        <w:spacing w:before="200" w:after="200" w:line="276" w:lineRule="auto"/>
        <w:ind w:left="1134" w:right="1134" w:firstLine="0"/>
        <w:jc w:val="center"/>
        <w:rPr>
          <w:rFonts w:eastAsia="Times New Roman" w:cs="Arial"/>
          <w:b/>
          <w:bCs/>
          <w:szCs w:val="24"/>
          <w:lang w:eastAsia="ru-RU"/>
        </w:rPr>
      </w:pPr>
      <w:bookmarkStart w:id="14" w:name="g3"/>
      <w:bookmarkEnd w:id="14"/>
      <w:r w:rsidRPr="00287B6C">
        <w:rPr>
          <w:rFonts w:eastAsia="Times New Roman" w:cs="Arial"/>
          <w:b/>
          <w:bCs/>
          <w:szCs w:val="24"/>
          <w:lang w:eastAsia="ru-RU"/>
        </w:rPr>
        <w:t>Глава 3. Меры по предупреждению коррупционных правонарушений</w:t>
      </w:r>
    </w:p>
    <w:p w14:paraId="76172772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15" w:name="st_12"/>
      <w:bookmarkEnd w:id="15"/>
      <w:r w:rsidRPr="00287B6C">
        <w:rPr>
          <w:rFonts w:eastAsia="Times New Roman" w:cs="Arial"/>
          <w:b/>
          <w:bCs/>
          <w:szCs w:val="24"/>
          <w:lang w:eastAsia="ru-RU"/>
        </w:rPr>
        <w:t>Статья 12. Перечень мер по предупреждению коррупционных правонарушений</w:t>
      </w:r>
    </w:p>
    <w:p w14:paraId="715130B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Меры по предупреждению коррупции направлены на изучение, выявление, а также устранение причин и условий, способствующих совершению коррупционных правонарушений.</w:t>
      </w:r>
    </w:p>
    <w:p w14:paraId="52C75A9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lastRenderedPageBreak/>
        <w:t xml:space="preserve">2. Предупреждение коррупционных правонарушений осуществляется </w:t>
      </w:r>
      <w:proofErr w:type="spellStart"/>
      <w:r w:rsidRPr="00287B6C">
        <w:rPr>
          <w:rFonts w:eastAsia="Times New Roman" w:cs="Arial"/>
          <w:szCs w:val="24"/>
          <w:lang w:eastAsia="ru-RU"/>
        </w:rPr>
        <w:t>путем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применения следующих превентивных мер:</w:t>
      </w:r>
    </w:p>
    <w:p w14:paraId="44EA1E0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антикоррупционный мониторинг, исследования в сфере коррупции;</w:t>
      </w:r>
    </w:p>
    <w:p w14:paraId="648FCD7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анализ коррупционных рисков;</w:t>
      </w:r>
    </w:p>
    <w:p w14:paraId="7BCA018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антикоррупционная экспертиза нормативных правовых актов и проектов нормативных правовых актов;</w:t>
      </w:r>
    </w:p>
    <w:p w14:paraId="0FAA8EB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предотвращение и урегулирование конфликта интересов;</w:t>
      </w:r>
    </w:p>
    <w:p w14:paraId="1D30B13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введение и соблюдение антикоррупционных стандартов в области государственной и муниципальной службы, а также в сфере службы в коммерческих и иных организациях государственного сектора;</w:t>
      </w:r>
    </w:p>
    <w:p w14:paraId="700B0BB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6) введение и соблюдение антикоррупционных ограничений;</w:t>
      </w:r>
    </w:p>
    <w:p w14:paraId="72CDD7B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7) обеспечение прозрачности деятельности государственных органов и органов местного самоуправления;</w:t>
      </w:r>
    </w:p>
    <w:p w14:paraId="5DD9EFD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8) финансовый контроль;</w:t>
      </w:r>
    </w:p>
    <w:p w14:paraId="0CD2A29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9) формирование антикоррупционной культуры;</w:t>
      </w:r>
    </w:p>
    <w:p w14:paraId="07B31C2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10) участие общественности в противодействии коррупции.</w:t>
      </w:r>
    </w:p>
    <w:p w14:paraId="7D4C7DC0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16" w:name="st_13"/>
      <w:bookmarkEnd w:id="16"/>
      <w:r w:rsidRPr="00287B6C">
        <w:rPr>
          <w:rFonts w:eastAsia="Times New Roman" w:cs="Arial"/>
          <w:b/>
          <w:bCs/>
          <w:szCs w:val="24"/>
          <w:lang w:eastAsia="ru-RU"/>
        </w:rPr>
        <w:t>Статья 13. Антикоррупционный мониторинг. Исследования в сфере коррупции</w:t>
      </w:r>
    </w:p>
    <w:p w14:paraId="7A8130A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1. Антикоррупционный мониторинг направлен на формирование объективных показателей уровня коррупции, а также оценку эффективности реализуемых антикоррупционных мер, анализ и оценку полученных данных для своевременного предупреждения, выявления и устранения коррупционных правонарушений, </w:t>
      </w:r>
      <w:proofErr w:type="spellStart"/>
      <w:r w:rsidRPr="00287B6C">
        <w:rPr>
          <w:rFonts w:eastAsia="Times New Roman" w:cs="Arial"/>
          <w:szCs w:val="24"/>
          <w:lang w:eastAsia="ru-RU"/>
        </w:rPr>
        <w:t>коррупциогенных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факторов.</w:t>
      </w:r>
    </w:p>
    <w:p w14:paraId="4935357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Исследования и анализ коррупции являются источниками данных о факторах, порождающих коррупцию, помогают выработать адекватные антикоррупционные меры и включают в себя социологическое, специальное и научное изучение во всех сферах жизнедеятельности государства и общества.</w:t>
      </w:r>
    </w:p>
    <w:p w14:paraId="1951D1C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3. Государственные органы и органы местного самоуправления в пределах своей компетенции проводят антикоррупционный мониторинг и исследования по коррупции, применяя количественные и качественные методы.</w:t>
      </w:r>
    </w:p>
    <w:p w14:paraId="72E8AEA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Государственные органы и органы местного самоуправления вправе привлекать к антикоррупционному мониторингу и исследовательской работе по коррупции представителей институтов гражданского общества, научных и академических кругов.</w:t>
      </w:r>
    </w:p>
    <w:p w14:paraId="638233A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4. Результаты антикоррупционного мониторинга и исследований используются для разработки новых либо совершенствования имеющихся мер по предупреждению коррупции, а также применяются в нормотворческой и правоприменительной деятельности для выработки предложений по совершенствованию законодательства, повышению эффективности деятельности государственных органов и органов местного самоуправления в сфере противодействия коррупции, проведения анализа коррупционных рисков.</w:t>
      </w:r>
    </w:p>
    <w:p w14:paraId="15059EC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lastRenderedPageBreak/>
        <w:t xml:space="preserve">5. Государственные органы и органы местного самоуправления обязаны включать результаты внутреннего антикоррупционного мониторинга, исследований и анализа в </w:t>
      </w:r>
      <w:proofErr w:type="spellStart"/>
      <w:r w:rsidRPr="00287B6C">
        <w:rPr>
          <w:rFonts w:eastAsia="Times New Roman" w:cs="Arial"/>
          <w:szCs w:val="24"/>
          <w:lang w:eastAsia="ru-RU"/>
        </w:rPr>
        <w:t>отчеты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, направляемые в уполномоченный орган, который включает полученную информацию в сводный </w:t>
      </w:r>
      <w:proofErr w:type="spellStart"/>
      <w:r w:rsidRPr="00287B6C">
        <w:rPr>
          <w:rFonts w:eastAsia="Times New Roman" w:cs="Arial"/>
          <w:szCs w:val="24"/>
          <w:lang w:eastAsia="ru-RU"/>
        </w:rPr>
        <w:t>отчет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о состоянии коррупции и реализации мер антикоррупционной политики.</w:t>
      </w:r>
    </w:p>
    <w:p w14:paraId="13A85EA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6. Порядок проведения антикоррупционного мониторинга определяется Кабинетом Министров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3D4509C2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17" w:name="st_14"/>
      <w:bookmarkEnd w:id="17"/>
      <w:r w:rsidRPr="00287B6C">
        <w:rPr>
          <w:rFonts w:eastAsia="Times New Roman" w:cs="Arial"/>
          <w:b/>
          <w:bCs/>
          <w:szCs w:val="24"/>
          <w:lang w:eastAsia="ru-RU"/>
        </w:rPr>
        <w:t>Статья 14. Анализ коррупционных рисков</w:t>
      </w:r>
    </w:p>
    <w:p w14:paraId="1C943B6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Исследования и анализ коррупционных рисков направлены на выявление и устранение условий в административных процедурах, функциях и полномочиях государственных органов, органов местного самоуправления, способствующих совершению коррупционных правонарушений.</w:t>
      </w:r>
    </w:p>
    <w:p w14:paraId="7DB8D0A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2. Государственные органы и органы местного самоуправления в пределах своей компетенции обязаны проводить внутренний анализ коррупционных рисков и принимать меры по их устранению в порядке, установленном Кабинетом Министров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3628E9B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Государственные органы и органы местного самоуправления вправе привлекать к проведению анализа коррупционных рисков специалистов и экспертов.</w:t>
      </w:r>
    </w:p>
    <w:p w14:paraId="5A9AC58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3. Уполномоченный орган осуществляет мониторинг объективности и полноты проведения государственными органами и органами местного самоуправления анализа коррупционных рисков.</w:t>
      </w:r>
    </w:p>
    <w:p w14:paraId="7E99BBA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4. Порядок выявления, оценки и управления коррупционными рисками устанавливается Кабинетом Министров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6AC0615C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18" w:name="st_15"/>
      <w:bookmarkEnd w:id="18"/>
      <w:r w:rsidRPr="00287B6C">
        <w:rPr>
          <w:rFonts w:eastAsia="Times New Roman" w:cs="Arial"/>
          <w:b/>
          <w:bCs/>
          <w:szCs w:val="24"/>
          <w:lang w:eastAsia="ru-RU"/>
        </w:rPr>
        <w:t>Статья 15. Антикоррупционная экспертиза</w:t>
      </w:r>
    </w:p>
    <w:p w14:paraId="7163FE1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Антикоррупционная экспертиза нормативных правовых актов и проектов нормативных правовых актов проводится в целях:</w:t>
      </w:r>
    </w:p>
    <w:p w14:paraId="2417488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1) выявления в нормативных правовых актах и проектах нормативных правовых актов </w:t>
      </w:r>
      <w:proofErr w:type="spellStart"/>
      <w:r w:rsidRPr="00287B6C">
        <w:rPr>
          <w:rFonts w:eastAsia="Times New Roman" w:cs="Arial"/>
          <w:szCs w:val="24"/>
          <w:lang w:eastAsia="ru-RU"/>
        </w:rPr>
        <w:t>коррупциогенных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факторов, создающих возможность совершения коррупционных правонарушений;</w:t>
      </w:r>
    </w:p>
    <w:p w14:paraId="2C46B8F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оценки нормативного правового акта, проекта нормативного правового акта во взаимосвязи с другими нормативными правовыми актами, прогнозирования возможности возникновения рисков коррупционного характера в процессе их применения в совокупности;</w:t>
      </w:r>
    </w:p>
    <w:p w14:paraId="3032A59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3) дачи рекомендаций и принятия мер, направленных на устранение выявленных </w:t>
      </w:r>
      <w:proofErr w:type="spellStart"/>
      <w:r w:rsidRPr="00287B6C">
        <w:rPr>
          <w:rFonts w:eastAsia="Times New Roman" w:cs="Arial"/>
          <w:szCs w:val="24"/>
          <w:lang w:eastAsia="ru-RU"/>
        </w:rPr>
        <w:t>коррупциогенных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факторов.</w:t>
      </w:r>
    </w:p>
    <w:p w14:paraId="22082F4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Органы прокуратуры проводят антикоррупционную экспертизу законов и иных нормативных правовых актов.</w:t>
      </w:r>
    </w:p>
    <w:p w14:paraId="2F09CBC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3. Уполномоченный государственный орган исполнительной власти, осуществляющий функции по разработке и реализации государственной политики в области нормативного правового регулирования, проводит антикоррупционную экспертизу проектов нормативных правовых актов, вносимых государственными </w:t>
      </w:r>
      <w:r w:rsidRPr="00287B6C">
        <w:rPr>
          <w:rFonts w:eastAsia="Times New Roman" w:cs="Arial"/>
          <w:szCs w:val="24"/>
          <w:lang w:eastAsia="ru-RU"/>
        </w:rPr>
        <w:lastRenderedPageBreak/>
        <w:t xml:space="preserve">органами на рассмотрение Президента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и Кабинета Министров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25DC1C4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Порядок проведения антикоррупционной экспертизы нормативных правовых актов и проектов нормативных правовых актов с единой методологией </w:t>
      </w:r>
      <w:proofErr w:type="spellStart"/>
      <w:r w:rsidRPr="00287B6C">
        <w:rPr>
          <w:rFonts w:eastAsia="Times New Roman" w:cs="Arial"/>
          <w:szCs w:val="24"/>
          <w:lang w:eastAsia="ru-RU"/>
        </w:rPr>
        <w:t>ее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проведения определяется Кабинетом Министров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0835174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4. Аппарат </w:t>
      </w:r>
      <w:proofErr w:type="spellStart"/>
      <w:r w:rsidRPr="00287B6C">
        <w:rPr>
          <w:rFonts w:eastAsia="Times New Roman" w:cs="Arial"/>
          <w:szCs w:val="24"/>
          <w:lang w:eastAsia="ru-RU"/>
        </w:rPr>
        <w:t>Жогорку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Кенеша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проводит антикоррупционную экспертизу проектов нормативных правовых актов, вносимых на рассмотрение </w:t>
      </w:r>
      <w:proofErr w:type="spellStart"/>
      <w:r w:rsidRPr="00287B6C">
        <w:rPr>
          <w:rFonts w:eastAsia="Times New Roman" w:cs="Arial"/>
          <w:szCs w:val="24"/>
          <w:lang w:eastAsia="ru-RU"/>
        </w:rPr>
        <w:t>Жогорку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Кенеша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77CB9A1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5. Физические и юридические лица, аккредитованные в качестве экспертов, могут проводить независимую антикоррупционную экспертизу проектов нормативных правовых актов.</w:t>
      </w:r>
    </w:p>
    <w:p w14:paraId="58E3829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6. Физические и (или) юридические лица, государственные органы, органы местного самоуправления в случае обнаружения в нормативных правовых актах </w:t>
      </w:r>
      <w:proofErr w:type="spellStart"/>
      <w:r w:rsidRPr="00287B6C">
        <w:rPr>
          <w:rFonts w:eastAsia="Times New Roman" w:cs="Arial"/>
          <w:szCs w:val="24"/>
          <w:lang w:eastAsia="ru-RU"/>
        </w:rPr>
        <w:t>коррупциогенных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факторов информируют об этом органы прокуратуры, а в случае обнаружения их в проектах нормативных правовых актов - государственные органы, инициирующие данные проекты.</w:t>
      </w:r>
    </w:p>
    <w:p w14:paraId="2B163FC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7. </w:t>
      </w:r>
      <w:proofErr w:type="spellStart"/>
      <w:r w:rsidRPr="00287B6C">
        <w:rPr>
          <w:rFonts w:eastAsia="Times New Roman" w:cs="Arial"/>
          <w:szCs w:val="24"/>
          <w:lang w:eastAsia="ru-RU"/>
        </w:rPr>
        <w:t>Коррупциогенные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факторы, выявленные в нормативных правовых актах, могут быть устранены следующими способами:</w:t>
      </w:r>
    </w:p>
    <w:p w14:paraId="0F98F24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внесение изменений в нормативный правовой акт;</w:t>
      </w:r>
    </w:p>
    <w:p w14:paraId="79948BB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отмена нормативного правового акта или его структурного элемента;</w:t>
      </w:r>
    </w:p>
    <w:p w14:paraId="52C04B6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3) принятие иного нормативного правового акта, устраняющего </w:t>
      </w:r>
      <w:proofErr w:type="spellStart"/>
      <w:r w:rsidRPr="00287B6C">
        <w:rPr>
          <w:rFonts w:eastAsia="Times New Roman" w:cs="Arial"/>
          <w:szCs w:val="24"/>
          <w:lang w:eastAsia="ru-RU"/>
        </w:rPr>
        <w:t>коррупциогенный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фактор.</w:t>
      </w:r>
    </w:p>
    <w:p w14:paraId="3619DEE0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19" w:name="st_16"/>
      <w:bookmarkEnd w:id="19"/>
      <w:r w:rsidRPr="00287B6C">
        <w:rPr>
          <w:rFonts w:eastAsia="Times New Roman" w:cs="Arial"/>
          <w:b/>
          <w:bCs/>
          <w:szCs w:val="24"/>
          <w:lang w:eastAsia="ru-RU"/>
        </w:rPr>
        <w:t>Статья 16. Конфликт интересов</w:t>
      </w:r>
    </w:p>
    <w:p w14:paraId="1988082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1. Лица, указанные в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статье 6</w:t>
      </w:r>
      <w:r w:rsidRPr="00287B6C">
        <w:rPr>
          <w:rFonts w:eastAsia="Times New Roman" w:cs="Arial"/>
          <w:szCs w:val="24"/>
          <w:lang w:eastAsia="ru-RU"/>
        </w:rPr>
        <w:t xml:space="preserve"> настоящего Закона, обязаны принять на себя ответственность по недопущению возможного конфликта интересов при осуществлении служебной деятельности либо по урегулированию уже существующего конфликта интересов, а также в письменной форме уведомить своего непосредственного руководителя, как только им станет известно об этом.</w:t>
      </w:r>
    </w:p>
    <w:p w14:paraId="12AD6C4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2. Руководитель государственного органа, органа местного самоуправления, учреждения, организации или предприятия обязан принимать меры по предотвращению или урегулированию конфликта интересов </w:t>
      </w:r>
      <w:proofErr w:type="spellStart"/>
      <w:r w:rsidRPr="00287B6C">
        <w:rPr>
          <w:rFonts w:eastAsia="Times New Roman" w:cs="Arial"/>
          <w:szCs w:val="24"/>
          <w:lang w:eastAsia="ru-RU"/>
        </w:rPr>
        <w:t>путем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анализа возможных конфликтов интересов в служебной деятельности лиц, указанных в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статье 6</w:t>
      </w:r>
      <w:r w:rsidRPr="00287B6C">
        <w:rPr>
          <w:rFonts w:eastAsia="Times New Roman" w:cs="Arial"/>
          <w:szCs w:val="24"/>
          <w:lang w:eastAsia="ru-RU"/>
        </w:rPr>
        <w:t xml:space="preserve"> настоящего Закона, рассмотрения заявлений данных лиц о наличии конфликта интересов, контроля, проверок для предупреждения либо выявления конфликта интересов, изучения поступающей от третьих лиц информации о наличии конфликта интересов и урегулирования конфликта интересов либо информирования соответствующих органов.</w:t>
      </w:r>
    </w:p>
    <w:p w14:paraId="22209F4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3. Лица, указанные в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статье 6</w:t>
      </w:r>
      <w:r w:rsidRPr="00287B6C">
        <w:rPr>
          <w:rFonts w:eastAsia="Times New Roman" w:cs="Arial"/>
          <w:szCs w:val="24"/>
          <w:lang w:eastAsia="ru-RU"/>
        </w:rPr>
        <w:t xml:space="preserve"> настоящего Закона, а также их руководители, допустившие нарушение требований по предотвращению или урегулированию конфликта интересов, несут ответственность в соответствии с законодательством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588BA12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4. Организационные и правовые основы выявления и урегулирования конфликта интересов в деятельности лиц, указанных в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статье 6</w:t>
      </w:r>
      <w:r w:rsidRPr="00287B6C">
        <w:rPr>
          <w:rFonts w:eastAsia="Times New Roman" w:cs="Arial"/>
          <w:szCs w:val="24"/>
          <w:lang w:eastAsia="ru-RU"/>
        </w:rPr>
        <w:t xml:space="preserve"> настоящего </w:t>
      </w:r>
      <w:r w:rsidRPr="00287B6C">
        <w:rPr>
          <w:rFonts w:eastAsia="Times New Roman" w:cs="Arial"/>
          <w:szCs w:val="24"/>
          <w:lang w:eastAsia="ru-RU"/>
        </w:rPr>
        <w:lastRenderedPageBreak/>
        <w:t>Закона, их обязанности и обязанности руководителей государственного органа, органа местного самоуправления, учреждения, организации или предприятия регулируются законодательством о конфликте интересов.</w:t>
      </w:r>
    </w:p>
    <w:p w14:paraId="7FB1B1F3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0" w:name="st_17"/>
      <w:bookmarkEnd w:id="20"/>
      <w:r w:rsidRPr="00287B6C">
        <w:rPr>
          <w:rFonts w:eastAsia="Times New Roman" w:cs="Arial"/>
          <w:b/>
          <w:bCs/>
          <w:szCs w:val="24"/>
          <w:lang w:eastAsia="ru-RU"/>
        </w:rPr>
        <w:t>Статья 17. Антикоррупционные стандарты в сфере государственной и муниципальной службы, а также в деятельности коммерческих и иных организаций</w:t>
      </w:r>
    </w:p>
    <w:p w14:paraId="5F04A93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В целях предупреждения коррупции среди лиц, замещающих государственные и муниципальные должности, должны быть приняты следующие меры:</w:t>
      </w:r>
    </w:p>
    <w:p w14:paraId="50DD940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утверждение правил этического поведения служащих государственных органов и органов местного самоуправления, определяющих единые принципы и стандарты этического поведения в профессиональной и внеслужебной деятельности;</w:t>
      </w:r>
    </w:p>
    <w:p w14:paraId="5F83B41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внедрение ограничений, запретов и требований, обеспечивающих предупреждение коррупции;</w:t>
      </w:r>
    </w:p>
    <w:p w14:paraId="5AA0CC5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разработка и внедрение систем внутреннего контроля и анализа деятельности для предупреждения возможных коррупционных проявлений.</w:t>
      </w:r>
    </w:p>
    <w:p w14:paraId="65CD0F3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2. В целях предупреждения коррупции в сфере службы в коммерческих и иных организациях, финансируемых из бюджетов бюджетной системы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должны быть предприняты следующие меры:</w:t>
      </w:r>
    </w:p>
    <w:p w14:paraId="06CD550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принятие внутренних актов, содержащих правила корпоративной культуры, правовых и этических норм добропорядочности бизнеса (</w:t>
      </w:r>
      <w:proofErr w:type="spellStart"/>
      <w:r w:rsidRPr="00287B6C">
        <w:rPr>
          <w:rFonts w:eastAsia="Times New Roman" w:cs="Arial"/>
          <w:szCs w:val="24"/>
          <w:lang w:eastAsia="ru-RU"/>
        </w:rPr>
        <w:t>комплаенс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-программы), а также меры по снижению коррупционных рисков с </w:t>
      </w:r>
      <w:proofErr w:type="spellStart"/>
      <w:r w:rsidRPr="00287B6C">
        <w:rPr>
          <w:rFonts w:eastAsia="Times New Roman" w:cs="Arial"/>
          <w:szCs w:val="24"/>
          <w:lang w:eastAsia="ru-RU"/>
        </w:rPr>
        <w:t>учетом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степени их вероятности и значимости;</w:t>
      </w:r>
    </w:p>
    <w:p w14:paraId="0E4388D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обеспечение проведения внутренних расследований по случаям совершения коррупционных правонарушений, внедрение профилактических мер;</w:t>
      </w:r>
    </w:p>
    <w:p w14:paraId="4FE4984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3) обеспечение открытости и информирования общественности о результатах деятельности </w:t>
      </w:r>
      <w:proofErr w:type="spellStart"/>
      <w:r w:rsidRPr="00287B6C">
        <w:rPr>
          <w:rFonts w:eastAsia="Times New Roman" w:cs="Arial"/>
          <w:szCs w:val="24"/>
          <w:lang w:eastAsia="ru-RU"/>
        </w:rPr>
        <w:t>путем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размещения сведений на официальных сайтах.</w:t>
      </w:r>
    </w:p>
    <w:p w14:paraId="0FB2101E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1" w:name="st_18"/>
      <w:bookmarkEnd w:id="21"/>
      <w:r w:rsidRPr="00287B6C">
        <w:rPr>
          <w:rFonts w:eastAsia="Times New Roman" w:cs="Arial"/>
          <w:b/>
          <w:bCs/>
          <w:szCs w:val="24"/>
          <w:lang w:eastAsia="ru-RU"/>
        </w:rPr>
        <w:t>Статья 18. Антикоррупционные ограничения</w:t>
      </w:r>
    </w:p>
    <w:p w14:paraId="3D21173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1. Граждане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претендующие на государственную и муниципальную службу, в целях недопущения совершения коррупционных правонарушений добровольно принимают на себя установленные законами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ограничения.</w:t>
      </w:r>
    </w:p>
    <w:p w14:paraId="39840A9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Государственные органы, органы местного самоуправления (уполномоченные ими должностные лица) принимают обеспечительные меры </w:t>
      </w:r>
      <w:proofErr w:type="spellStart"/>
      <w:r w:rsidRPr="00287B6C">
        <w:rPr>
          <w:rFonts w:eastAsia="Times New Roman" w:cs="Arial"/>
          <w:szCs w:val="24"/>
          <w:lang w:eastAsia="ru-RU"/>
        </w:rPr>
        <w:t>путем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истребования от служащего письменного обязательства о принятии ограничений, ознакомления его с требованиями о необходимости их соблюдения, а также разъяснения мер ответственности в случае их невыполнения в соответствии с законами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199747D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Перечень ограничений, связанных с государственной и муниципальной службой, устанавливается законами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5BAC5FD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lastRenderedPageBreak/>
        <w:t xml:space="preserve">2. Члены Совета по делам правосудия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служащие Национального банка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лица, не обладающие статусом государственного и муниципального служащего, но при этом осуществляющие трудовую деятельность в государственных органах и органах местного самоуправления, руководители и работники государственных и муниципальных учреждений и предприятий, функционирующих на принципах оперативного управления, хозяйственного ведения, юридических лиц с государственной или муниципальной долей участия, за исключением технического и младшего обслуживающего персонала, в целях недопущения совершения коррупционных правонарушений обязаны соблюдать следующие ограничения, запрещающие:</w:t>
      </w:r>
    </w:p>
    <w:p w14:paraId="7EE5BFA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1) оказывать содействие супругу (супруге), близким родственникам или свойственникам в осуществлении предпринимательской деятельности, используя служебное положение; использовать </w:t>
      </w:r>
      <w:proofErr w:type="spellStart"/>
      <w:r w:rsidRPr="00287B6C">
        <w:rPr>
          <w:rFonts w:eastAsia="Times New Roman" w:cs="Arial"/>
          <w:szCs w:val="24"/>
          <w:lang w:eastAsia="ru-RU"/>
        </w:rPr>
        <w:t>свое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служебное положение для содействия физическим и юридическим лицам в осуществлении ими предпринимательской деятельности с получением в обмен за это любых выгод для себя или третьих лиц; быть поверенным или иным представителем по делам третьих лиц в государственных органах и органах местного самоуправления, если иное не предусмотрено законами;</w:t>
      </w:r>
    </w:p>
    <w:p w14:paraId="4EF64FD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2) создавать политические партии, общественные объединения и иные организации в связи со своей служебной деятельностью и в служебное время участвовать в их деятельности или оказывать им содействие в какой-либо форме (за исключением членов Совета по делам правосудия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избранных из числа депутатов </w:t>
      </w:r>
      <w:proofErr w:type="spellStart"/>
      <w:r w:rsidRPr="00287B6C">
        <w:rPr>
          <w:rFonts w:eastAsia="Times New Roman" w:cs="Arial"/>
          <w:szCs w:val="24"/>
          <w:lang w:eastAsia="ru-RU"/>
        </w:rPr>
        <w:t>Жогорку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Кенеша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Республики);</w:t>
      </w:r>
    </w:p>
    <w:p w14:paraId="5A62EE8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использовать служебную и иную информацию, не подлежащую официальному распространению, в целях получения или извлечения имущественных и неимущественных благ и преимуществ, не предусмотренных законодательством; использовать в неслужебных целях средства материально-технического, финансового и информационного обеспечения и другое имущество, предназначенное только для служебной деятельности;</w:t>
      </w:r>
    </w:p>
    <w:p w14:paraId="2066C7E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принимать в связи с выполнением служебных обязанностей не предусмотренные законодательством вознаграждения (денежные средства или иное имущество, нематериальные активы, преимущества, льготы или услуги) и подарки от физических и юридических лиц за действия (бездействие) в пользу лиц, их предоставивших, либо третьих лиц, если такие действия входят в служебные полномочия служащих или в силу должностного положения могут способствовать таким действиям (бездействию);</w:t>
      </w:r>
    </w:p>
    <w:p w14:paraId="220FCE9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совершать от имени государственных (муниципальных) организаций и учреждений сделки с юридическими лицами или индивидуальными предпринимателями, собственниками имущества или аффилированными лицами, в которых руководителями, участниками (учредителями) являются их супруги, близкие родственники или свойственники;</w:t>
      </w:r>
    </w:p>
    <w:p w14:paraId="537589B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6) использовать </w:t>
      </w:r>
      <w:proofErr w:type="spellStart"/>
      <w:r w:rsidRPr="00287B6C">
        <w:rPr>
          <w:rFonts w:eastAsia="Times New Roman" w:cs="Arial"/>
          <w:szCs w:val="24"/>
          <w:lang w:eastAsia="ru-RU"/>
        </w:rPr>
        <w:t>свое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служебное положение для решения вопросов, которые непосредственно затрагивают личные интересы самого служащего и его супруги (супруга), близких родственников, свойственников или аффилированных лиц;</w:t>
      </w:r>
    </w:p>
    <w:p w14:paraId="5F310BE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lastRenderedPageBreak/>
        <w:t xml:space="preserve">7) находиться на службе, связанной с непосредственной </w:t>
      </w:r>
      <w:proofErr w:type="spellStart"/>
      <w:r w:rsidRPr="00287B6C">
        <w:rPr>
          <w:rFonts w:eastAsia="Times New Roman" w:cs="Arial"/>
          <w:szCs w:val="24"/>
          <w:lang w:eastAsia="ru-RU"/>
        </w:rPr>
        <w:t>подчиненностью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или подконтрольностью лицам, находящимся с ним в супружеских, близких родственных или свойственных отношениях;</w:t>
      </w:r>
    </w:p>
    <w:p w14:paraId="77A3196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8) использовать преимущества должностного или служебного положения в период подготовки и проведения референдумов и выборов;</w:t>
      </w:r>
    </w:p>
    <w:p w14:paraId="4713496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9) выезжать в служебные командировки и осуществлять поездки за пределы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за </w:t>
      </w:r>
      <w:proofErr w:type="spellStart"/>
      <w:r w:rsidRPr="00287B6C">
        <w:rPr>
          <w:rFonts w:eastAsia="Times New Roman" w:cs="Arial"/>
          <w:szCs w:val="24"/>
          <w:lang w:eastAsia="ru-RU"/>
        </w:rPr>
        <w:t>счет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средств физических и юридических лиц, за исключением служебных командировок и поездок, осуществляемых в соответствии с законодательством и международными договорами, вступившими в силу в соответствии с законодательством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Республики;</w:t>
      </w:r>
    </w:p>
    <w:p w14:paraId="49F305E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10) открывать и владеть счетами (вкладами), хранить наличные денежные средства и ценности в иностранных банках, осуществляющих деятельность за пределами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за исключением должностных лиц, занимающих (замещающих) государственные должности в дипломатических представительствах, консульских учреждениях и иных официальных представительствах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находящихся за пределами территории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0B36257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3. Установление факта несоблюдения лицами, указанными в частях 1 и 2 настоящей статьи, установленных ограничений, если он не содержит признаков уголовно наказуемого деяния, является основанием для применения к служащему мер дисциплинарной ответственности, вплоть до освобождения от занимаемой должности.</w:t>
      </w:r>
    </w:p>
    <w:p w14:paraId="37482910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2" w:name="st_19"/>
      <w:bookmarkEnd w:id="22"/>
      <w:r w:rsidRPr="00287B6C">
        <w:rPr>
          <w:rFonts w:eastAsia="Times New Roman" w:cs="Arial"/>
          <w:b/>
          <w:bCs/>
          <w:szCs w:val="24"/>
          <w:lang w:eastAsia="ru-RU"/>
        </w:rPr>
        <w:t>Статья 19. Стандарты прозрачности деятельности государственных органов и органов местного самоуправления</w:t>
      </w:r>
    </w:p>
    <w:p w14:paraId="665C14B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В целях обеспечения прозрачности деятельности государственные органы и органы местного самоуправления обязаны внедрять следующие меры по предупреждению коррупции:</w:t>
      </w:r>
    </w:p>
    <w:p w14:paraId="7592A7E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обеспечивать доступность информации об их деятельности, а также процессах принятия ими решений в порядке, установленном законодательством о доступе к информации;</w:t>
      </w:r>
    </w:p>
    <w:p w14:paraId="163F844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устранять административные и бюрократические барьеры, упрощать и повышать оперативность регистрационных, разрешительных и лицензионных процедур;</w:t>
      </w:r>
    </w:p>
    <w:p w14:paraId="1DC2AFA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проводить цифровую трансформацию государственного и муниципального управления, внедрять дистанционные формы взаимоотношений, переводить оказываемые услуги в электронный формат;</w:t>
      </w:r>
    </w:p>
    <w:p w14:paraId="50DA3A7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создавать равные условия для ведения предпринимательской деятельности;</w:t>
      </w:r>
    </w:p>
    <w:p w14:paraId="5F00DC8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5) обеспечивать гласность, прозрачность и поддержание конкурентной среды в размещении государственных закупок, использовать объективные критерии при принятии решений, осуществлять общественный контроль </w:t>
      </w:r>
      <w:proofErr w:type="spellStart"/>
      <w:r w:rsidRPr="00287B6C">
        <w:rPr>
          <w:rFonts w:eastAsia="Times New Roman" w:cs="Arial"/>
          <w:szCs w:val="24"/>
          <w:lang w:eastAsia="ru-RU"/>
        </w:rPr>
        <w:t>путем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проведения мониторинга государственных закупок.</w:t>
      </w:r>
    </w:p>
    <w:p w14:paraId="3F196BA8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3" w:name="st_20"/>
      <w:bookmarkEnd w:id="23"/>
      <w:r w:rsidRPr="00287B6C">
        <w:rPr>
          <w:rFonts w:eastAsia="Times New Roman" w:cs="Arial"/>
          <w:b/>
          <w:bCs/>
          <w:szCs w:val="24"/>
          <w:lang w:eastAsia="ru-RU"/>
        </w:rPr>
        <w:lastRenderedPageBreak/>
        <w:t>Статья 20. Финансовый контроль</w:t>
      </w:r>
    </w:p>
    <w:p w14:paraId="4D43D77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1. Лица, указанные в пунктах 1-6 части 1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статьи 6</w:t>
      </w:r>
      <w:r w:rsidRPr="00287B6C">
        <w:rPr>
          <w:rFonts w:eastAsia="Times New Roman" w:cs="Arial"/>
          <w:szCs w:val="24"/>
          <w:lang w:eastAsia="ru-RU"/>
        </w:rPr>
        <w:t xml:space="preserve"> настоящего Закона, обязаны:</w:t>
      </w:r>
    </w:p>
    <w:p w14:paraId="3EAE868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1) в месячный срок после назначения (избрания) на должность передать принадлежащие им акции, ценные бумаги (доли участия, паи в уставных (складочных) капиталах организаций) в доверительное управление в соответствии с законодательством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на время нахождения на службе в целях предотвращения конфликта интересов;</w:t>
      </w:r>
    </w:p>
    <w:p w14:paraId="486B40F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2) представлять в органы налоговой службы по месту жительства единую налоговую декларацию о доходах, расходах, обязательствах и имуществе, находящемся в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Республике и за </w:t>
      </w:r>
      <w:proofErr w:type="spellStart"/>
      <w:r w:rsidRPr="00287B6C">
        <w:rPr>
          <w:rFonts w:eastAsia="Times New Roman" w:cs="Arial"/>
          <w:szCs w:val="24"/>
          <w:lang w:eastAsia="ru-RU"/>
        </w:rPr>
        <w:t>ее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пределами и принадлежащем декларанту, его супруге (супругу), близким родственникам на праве собственности в соответствии с налоговым законодательством;</w:t>
      </w:r>
    </w:p>
    <w:p w14:paraId="55A7CA0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3) представлять в органы налоговой службы сведения об открытии зарубежных банковских счетов и владении счетами (вкладами), о зарегистрированных зарубежных компаниях, переданных в доверительное управление (трасты) и сведения о государствах, где они зарегистрированы, с указанием номеров соответствующих банковских счетов, если лицо или его супруга (супруг) является </w:t>
      </w:r>
      <w:proofErr w:type="spellStart"/>
      <w:r w:rsidRPr="00287B6C">
        <w:rPr>
          <w:rFonts w:eastAsia="Times New Roman" w:cs="Arial"/>
          <w:szCs w:val="24"/>
          <w:lang w:eastAsia="ru-RU"/>
        </w:rPr>
        <w:t>бенефициарным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владельцем этих компаний, переданных в доверительное управление (трасты).</w:t>
      </w:r>
    </w:p>
    <w:p w14:paraId="20FE2BE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2. На основании ежегодных обязательных единых налоговых деклараций о доходах и расходах лиц, занимающих или замещающих политические, специальные государственные должности, административные государственные и муниципальные должности, политические муниципальные должности, сотрудников правоохранительных органов, дипломатических служб и военнослужащих, председателя Национального банка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и его заместителей органы налоговой службы при содействии финансовой разведки, государственных и иных органов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с соблюдением конфиденциальности (налоговая тайна) проводят анализ на предмет достоверности и полноты отражения сведений о доходах, расходах, имуществе и обязательствах государственных и муниципальных служащих и их супругов, близких родственников, а также лиц, находящихся на иждивении или на полном попечении либо имеющих право на содержание со стороны декларанта с целью установления сокрытия активов и соответствия расходов официальным доходам, указанным в единой налоговой декларации.</w:t>
      </w:r>
    </w:p>
    <w:p w14:paraId="51E75A6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В случае обнаружения фактов сокрытия активов и (или) признаков незаконного обогащения соответствующие материалы направляются на рассмотрение в органы прокуратуры либо иные правоохранительные органы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33848D5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3. Отношения, связанные с декларированием доходов, расходов, обязательств и имущества лиц, занимающих или замещающих государственные и муниципальные должности, регулируются налоговым законодательством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7F302876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4" w:name="st_21"/>
      <w:bookmarkEnd w:id="24"/>
      <w:r w:rsidRPr="00287B6C">
        <w:rPr>
          <w:rFonts w:eastAsia="Times New Roman" w:cs="Arial"/>
          <w:b/>
          <w:bCs/>
          <w:szCs w:val="24"/>
          <w:lang w:eastAsia="ru-RU"/>
        </w:rPr>
        <w:t>Статья 21. Антикоррупционная культура</w:t>
      </w:r>
    </w:p>
    <w:p w14:paraId="758D247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lastRenderedPageBreak/>
        <w:t xml:space="preserve">1. Для обеспечения сохранения и укрепления в обществе системы ценностей, отражающей нетерпимость к коррупции </w:t>
      </w:r>
      <w:proofErr w:type="gramStart"/>
      <w:r w:rsidRPr="00287B6C">
        <w:rPr>
          <w:rFonts w:eastAsia="Times New Roman" w:cs="Arial"/>
          <w:szCs w:val="24"/>
          <w:lang w:eastAsia="ru-RU"/>
        </w:rPr>
        <w:t>субъекты противодействия коррупции</w:t>
      </w:r>
      <w:proofErr w:type="gramEnd"/>
      <w:r w:rsidRPr="00287B6C">
        <w:rPr>
          <w:rFonts w:eastAsia="Times New Roman" w:cs="Arial"/>
          <w:szCs w:val="24"/>
          <w:lang w:eastAsia="ru-RU"/>
        </w:rPr>
        <w:t xml:space="preserve"> осуществляют следующие действия:</w:t>
      </w:r>
    </w:p>
    <w:p w14:paraId="42BD9F5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на постоянной основе проводят обучающие мероприятия по повышению уровня правовых знаний своих работников в области противодействия коррупции;</w:t>
      </w:r>
    </w:p>
    <w:p w14:paraId="7F975F1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2) повышают </w:t>
      </w:r>
      <w:proofErr w:type="spellStart"/>
      <w:r w:rsidRPr="00287B6C">
        <w:rPr>
          <w:rFonts w:eastAsia="Times New Roman" w:cs="Arial"/>
          <w:szCs w:val="24"/>
          <w:lang w:eastAsia="ru-RU"/>
        </w:rPr>
        <w:t>осведомленность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граждан о предпринимаемых мерах по противодействию коррупции посредством размещения на официальных сайтах информации о результатах работы;</w:t>
      </w:r>
    </w:p>
    <w:p w14:paraId="6D26F66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проводят разъяснительные и культурные мероприятия (</w:t>
      </w:r>
      <w:proofErr w:type="spellStart"/>
      <w:r w:rsidRPr="00287B6C">
        <w:rPr>
          <w:rFonts w:eastAsia="Times New Roman" w:cs="Arial"/>
          <w:szCs w:val="24"/>
          <w:lang w:eastAsia="ru-RU"/>
        </w:rPr>
        <w:t>медиакампании</w:t>
      </w:r>
      <w:proofErr w:type="spellEnd"/>
      <w:r w:rsidRPr="00287B6C">
        <w:rPr>
          <w:rFonts w:eastAsia="Times New Roman" w:cs="Arial"/>
          <w:szCs w:val="24"/>
          <w:lang w:eastAsia="ru-RU"/>
        </w:rPr>
        <w:t>, социальная реклама), научно-практические конференции, выпускают методическую литературу, используя коммуникацию широкого охвата (средства массовой информации, социальные сети).</w:t>
      </w:r>
    </w:p>
    <w:p w14:paraId="0AC8992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2. Государственный орган по выработке и реализации единой государственной политики в сфере образования при разработке государственных образовательных стандартов включает в них вопросы правового обучения и воспитания в сфере противодействия коррупции, осуществляет постоянное совершенствование образовательных программ с </w:t>
      </w:r>
      <w:proofErr w:type="spellStart"/>
      <w:r w:rsidRPr="00287B6C">
        <w:rPr>
          <w:rFonts w:eastAsia="Times New Roman" w:cs="Arial"/>
          <w:szCs w:val="24"/>
          <w:lang w:eastAsia="ru-RU"/>
        </w:rPr>
        <w:t>учетом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основных направлений государственной политики в сфере противодействия коррупции.</w:t>
      </w:r>
    </w:p>
    <w:p w14:paraId="4CA73F4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3. Государственный орган по делам государственной гражданской службы и муниципальной службы проводит мероприятия по обучению и повышению квалификации государственных и муниципальных служащих в сфере противодействия коррупции на основе государственного заказа.</w:t>
      </w:r>
    </w:p>
    <w:p w14:paraId="4732B0A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4. Государственный орган, осуществляющий функции по разработке и реализации государственной политики в сфере нормативного правового регулирования, включает вопросы предупреждения коррупции в мероприятия по правовому просвещению и координирует деятельность государственных органов в данном направлении.</w:t>
      </w:r>
    </w:p>
    <w:p w14:paraId="7EAEC84E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5" w:name="st_22"/>
      <w:bookmarkEnd w:id="25"/>
      <w:r w:rsidRPr="00287B6C">
        <w:rPr>
          <w:rFonts w:eastAsia="Times New Roman" w:cs="Arial"/>
          <w:b/>
          <w:bCs/>
          <w:szCs w:val="24"/>
          <w:lang w:eastAsia="ru-RU"/>
        </w:rPr>
        <w:t>Статья 22. Участие общественности в противодействии коррупции</w:t>
      </w:r>
    </w:p>
    <w:p w14:paraId="124764E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Граждане, организации гражданского общества в сфере противодействия коррупции вправе:</w:t>
      </w:r>
    </w:p>
    <w:p w14:paraId="57F6C27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принимать участие в разработке и обсуждении проектов нормативных правовых актов в сфере противодействия коррупции, вносить предложения по совершенствованию законодательства в данной области, осуществлять независимую антикоррупционную экспертизу нормативных правовых актов и проектов нормативных правовых актов;</w:t>
      </w:r>
    </w:p>
    <w:p w14:paraId="308F333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проводить независимый мониторинг по вопросам противодействия коррупции;</w:t>
      </w:r>
    </w:p>
    <w:p w14:paraId="00AB77C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3) запрашивать и получать в порядке, установленном законодательством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от государственных органов и органов местного самоуправления информацию о деятельности в сфере противодействия коррупции;</w:t>
      </w:r>
    </w:p>
    <w:p w14:paraId="4D1DED3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принимать участие в формировании антикоррупционной культуры, популяризации государственной антикоррупционной политики;</w:t>
      </w:r>
    </w:p>
    <w:p w14:paraId="1023645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lastRenderedPageBreak/>
        <w:t>5) проводить независимые исследования, в том числе научные и социологические, по вопросам противодействия коррупции;</w:t>
      </w:r>
    </w:p>
    <w:p w14:paraId="38CCB2A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6) повышать </w:t>
      </w:r>
      <w:proofErr w:type="spellStart"/>
      <w:r w:rsidRPr="00287B6C">
        <w:rPr>
          <w:rFonts w:eastAsia="Times New Roman" w:cs="Arial"/>
          <w:szCs w:val="24"/>
          <w:lang w:eastAsia="ru-RU"/>
        </w:rPr>
        <w:t>осведомленность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общественности, участвовать в информационно-образовательной деятельности, оказывать правовую помощь населению в вопросах противодействия коррупции.</w:t>
      </w:r>
    </w:p>
    <w:p w14:paraId="1FEF4741" w14:textId="77777777" w:rsidR="00287B6C" w:rsidRPr="00287B6C" w:rsidRDefault="00287B6C" w:rsidP="00287B6C">
      <w:pPr>
        <w:spacing w:before="200" w:after="200" w:line="276" w:lineRule="auto"/>
        <w:ind w:left="1134" w:right="1134" w:firstLine="0"/>
        <w:jc w:val="center"/>
        <w:rPr>
          <w:rFonts w:eastAsia="Times New Roman" w:cs="Arial"/>
          <w:b/>
          <w:bCs/>
          <w:szCs w:val="24"/>
          <w:lang w:eastAsia="ru-RU"/>
        </w:rPr>
      </w:pPr>
      <w:bookmarkStart w:id="26" w:name="g4"/>
      <w:bookmarkEnd w:id="26"/>
      <w:r w:rsidRPr="00287B6C">
        <w:rPr>
          <w:rFonts w:eastAsia="Times New Roman" w:cs="Arial"/>
          <w:b/>
          <w:bCs/>
          <w:szCs w:val="24"/>
          <w:lang w:eastAsia="ru-RU"/>
        </w:rPr>
        <w:t>Глава 4. Меры по борьбе с коррупцией</w:t>
      </w:r>
    </w:p>
    <w:p w14:paraId="398D4921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7" w:name="st_23"/>
      <w:bookmarkEnd w:id="27"/>
      <w:r w:rsidRPr="00287B6C">
        <w:rPr>
          <w:rFonts w:eastAsia="Times New Roman" w:cs="Arial"/>
          <w:b/>
          <w:bCs/>
          <w:szCs w:val="24"/>
          <w:lang w:eastAsia="ru-RU"/>
        </w:rPr>
        <w:t>Статья 23. Меры по борьбе с коррупцией</w:t>
      </w:r>
    </w:p>
    <w:p w14:paraId="7C3B398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Меры по борьбе с коррупцией направлены на выявление, расследование и пресечение коррупционных правонарушений, а также привлечение лиц к установленной законом ответственности.</w:t>
      </w:r>
    </w:p>
    <w:p w14:paraId="071AAEE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2. Выявление и пресечение коррупционных правонарушений, не содержащих признаков уголовно наказуемого деяния, осуществляются уполномоченными государственными органами и органами местного самоуправления с последующим применением к правонарушителям мер воздействия, предусмотренных законами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25B4E36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3. Пресечение коррупционных преступлений осуществляется </w:t>
      </w:r>
      <w:proofErr w:type="spellStart"/>
      <w:r w:rsidRPr="00287B6C">
        <w:rPr>
          <w:rFonts w:eastAsia="Times New Roman" w:cs="Arial"/>
          <w:szCs w:val="24"/>
          <w:lang w:eastAsia="ru-RU"/>
        </w:rPr>
        <w:t>путем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применения судебными органами, органами прокуратуры и правоохранительными органами к лицам, совершившим их, мер, предусмотренных уголовным законодательством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2784E08E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8" w:name="st_24"/>
      <w:bookmarkEnd w:id="28"/>
      <w:r w:rsidRPr="00287B6C">
        <w:rPr>
          <w:rFonts w:eastAsia="Times New Roman" w:cs="Arial"/>
          <w:b/>
          <w:bCs/>
          <w:szCs w:val="24"/>
          <w:lang w:eastAsia="ru-RU"/>
        </w:rPr>
        <w:t>Статья 24. Правонарушения, создающие условия для коррупции</w:t>
      </w:r>
    </w:p>
    <w:p w14:paraId="2FA75DE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Правонарушениями, создающими условия для коррупции, являются следующие действия или бездействие:</w:t>
      </w:r>
    </w:p>
    <w:p w14:paraId="42CA819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неправомерное вмешательство в деятельность государственных органов, органов местного самоуправления и юридических лиц;</w:t>
      </w:r>
    </w:p>
    <w:p w14:paraId="6DD9944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использование своих полномочий для решения вопросов, затрагивающих их личные интересы, интересы супруга (супруги), близких родственников, свойственников или аффилированных лиц;</w:t>
      </w:r>
    </w:p>
    <w:p w14:paraId="4F1A6A9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предоставление непредусмотренных законом преимуществ лицу при его поступлении и продвижении на государственной или муниципальной службе;</w:t>
      </w:r>
    </w:p>
    <w:p w14:paraId="43790EE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непредставление единой налоговой декларации о доходах, расходах, имуществе и обязательствах либо представление декларации с недостоверными или неполными сведениями;</w:t>
      </w:r>
    </w:p>
    <w:p w14:paraId="163EB10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5) предоставление незаконных преимуществ и предпочтений, льгот физическим или юридическим лицам при подготовке и принятии решений, размещении государственных или муниципальных заказов, других заказов, финансируемых из бюджетов бюджетной системы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распределении финансовых и материальных средств, энергетических и природных ресурсов, уплате налогов, исполнении других финансовых и материальных обязательств;</w:t>
      </w:r>
    </w:p>
    <w:p w14:paraId="7E19467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6) участие в качестве поверенных физических и юридических лиц по делам государственных органов, органов местного самоуправления, государственных </w:t>
      </w:r>
      <w:r w:rsidRPr="00287B6C">
        <w:rPr>
          <w:rFonts w:eastAsia="Times New Roman" w:cs="Arial"/>
          <w:szCs w:val="24"/>
          <w:lang w:eastAsia="ru-RU"/>
        </w:rPr>
        <w:lastRenderedPageBreak/>
        <w:t xml:space="preserve">(муниципальных) предприятий и учреждений, в которых они состоят на службе или которые им подчинены, подконтрольны или </w:t>
      </w:r>
      <w:proofErr w:type="spellStart"/>
      <w:r w:rsidRPr="00287B6C">
        <w:rPr>
          <w:rFonts w:eastAsia="Times New Roman" w:cs="Arial"/>
          <w:szCs w:val="24"/>
          <w:lang w:eastAsia="ru-RU"/>
        </w:rPr>
        <w:t>подотчетны</w:t>
      </w:r>
      <w:proofErr w:type="spellEnd"/>
      <w:r w:rsidRPr="00287B6C">
        <w:rPr>
          <w:rFonts w:eastAsia="Times New Roman" w:cs="Arial"/>
          <w:szCs w:val="24"/>
          <w:lang w:eastAsia="ru-RU"/>
        </w:rPr>
        <w:t>;</w:t>
      </w:r>
    </w:p>
    <w:p w14:paraId="2AB0E13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7) использование в личных интересах служебной или иной информации, полученной при исполнении государственных или муниципальных функций, если такая информация не подлежит официальному распространению либо предназначена для служебного пользования;</w:t>
      </w:r>
    </w:p>
    <w:p w14:paraId="5EBC548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8) создание препятствий физическим и юридическим лицам в реализации их прав и законных интересов, требование от них документов и информации, предоставление которых не предусмотрено нормативными правовыми актами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отказ им в информации или выдаче документов, предоставление которых предусмотрено нормативными правовыми актами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задержка, передача недостоверной или неполной информации при осуществлении государственных или муниципальных функций;</w:t>
      </w:r>
    </w:p>
    <w:p w14:paraId="7A042B5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9) передача государственных или муниципальных финансовых и материальных ресурсов в избирательные фонды кандидатов в Президенты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в депутаты </w:t>
      </w:r>
      <w:proofErr w:type="spellStart"/>
      <w:r w:rsidRPr="00287B6C">
        <w:rPr>
          <w:rFonts w:eastAsia="Times New Roman" w:cs="Arial"/>
          <w:szCs w:val="24"/>
          <w:lang w:eastAsia="ru-RU"/>
        </w:rPr>
        <w:t>Жогорку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Кенеша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и местных </w:t>
      </w:r>
      <w:proofErr w:type="spellStart"/>
      <w:r w:rsidRPr="00287B6C">
        <w:rPr>
          <w:rFonts w:eastAsia="Times New Roman" w:cs="Arial"/>
          <w:szCs w:val="24"/>
          <w:lang w:eastAsia="ru-RU"/>
        </w:rPr>
        <w:t>кенешей</w:t>
      </w:r>
      <w:proofErr w:type="spellEnd"/>
      <w:r w:rsidRPr="00287B6C">
        <w:rPr>
          <w:rFonts w:eastAsia="Times New Roman" w:cs="Arial"/>
          <w:szCs w:val="24"/>
          <w:lang w:eastAsia="ru-RU"/>
        </w:rPr>
        <w:t>, политических партий, общественных организаций, а также неправомерная передача их другим гражданам и юридическим лицам, а равно их использование для целей предвыборной кампании кандидатов и политических партий без передачи в указанные избирательные фонды;</w:t>
      </w:r>
    </w:p>
    <w:p w14:paraId="0D008AF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10) использование непредусмотренных законом преимуществ в получении и возвращении кредитов, ссуд из кредитных учреждений и иных организаций, приобретении ценных бумаг, недвижимости и иного имущества и выполнении других обязательств;</w:t>
      </w:r>
    </w:p>
    <w:p w14:paraId="68DF18A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11) дарение и принятие подарков, предоставление и получение материальных и иных благ, услуг в связи с исполнением государственных, муниципальных или </w:t>
      </w:r>
      <w:proofErr w:type="spellStart"/>
      <w:r w:rsidRPr="00287B6C">
        <w:rPr>
          <w:rFonts w:eastAsia="Times New Roman" w:cs="Arial"/>
          <w:szCs w:val="24"/>
          <w:lang w:eastAsia="ru-RU"/>
        </w:rPr>
        <w:t>приравненных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к ним функций от лиц, зависимых по службе, а также оказание внеслужебных услуг и предоставление таких подарков вышестоящему должностному лицу, за исключением символических сувениров при проведении протокольных и иных официальных мероприятий, общая стоимость которых в течение года не превышает 10 </w:t>
      </w:r>
      <w:proofErr w:type="spellStart"/>
      <w:r w:rsidRPr="00287B6C">
        <w:rPr>
          <w:rFonts w:eastAsia="Times New Roman" w:cs="Arial"/>
          <w:szCs w:val="24"/>
          <w:lang w:eastAsia="ru-RU"/>
        </w:rPr>
        <w:t>расчетных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показателей;</w:t>
      </w:r>
    </w:p>
    <w:p w14:paraId="51C1244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12) </w:t>
      </w:r>
      <w:proofErr w:type="spellStart"/>
      <w:r w:rsidRPr="00287B6C">
        <w:rPr>
          <w:rFonts w:eastAsia="Times New Roman" w:cs="Arial"/>
          <w:szCs w:val="24"/>
          <w:lang w:eastAsia="ru-RU"/>
        </w:rPr>
        <w:t>неуведомление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представителя нанимателя (работодателя), суда, органа прокуратуры, правоохранительных органов или другого уполномоченного государственного органа в письменной форме о ставших известными государственному и муниципальному служащему фактах коррупционных действий руководства и других лиц по месту службы;</w:t>
      </w:r>
    </w:p>
    <w:p w14:paraId="799A2D7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13) незаконное получение за свою деятельность материальных, любых иных благ и преимуществ;</w:t>
      </w:r>
    </w:p>
    <w:p w14:paraId="2ACFB88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14) использование в личных и </w:t>
      </w:r>
      <w:proofErr w:type="gramStart"/>
      <w:r w:rsidRPr="00287B6C">
        <w:rPr>
          <w:rFonts w:eastAsia="Times New Roman" w:cs="Arial"/>
          <w:szCs w:val="24"/>
          <w:lang w:eastAsia="ru-RU"/>
        </w:rPr>
        <w:t>иных неслужебных целях</w:t>
      </w:r>
      <w:proofErr w:type="gramEnd"/>
      <w:r w:rsidRPr="00287B6C">
        <w:rPr>
          <w:rFonts w:eastAsia="Times New Roman" w:cs="Arial"/>
          <w:szCs w:val="24"/>
          <w:lang w:eastAsia="ru-RU"/>
        </w:rPr>
        <w:t xml:space="preserve"> предоставляемых им для осуществления государственных функций помещений, средств транспорта и связи, электронных средств связи, денежных средств и другого государственного или муниципального имущества, если иное не предусмотрено нормативными правовыми актами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и причиняет ущерб государственным интересам;</w:t>
      </w:r>
    </w:p>
    <w:p w14:paraId="7DE6DBC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lastRenderedPageBreak/>
        <w:t>15) незаконное вмешательство в деятельность субъектов предпринимательства, воспрепятствование предпринимательской деятельности, нарушение их прав и законных интересов;</w:t>
      </w:r>
    </w:p>
    <w:p w14:paraId="1C8B094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16) незаконное использование служебных полномочий в интересах субъектов предпринимательской деятельности.</w:t>
      </w:r>
    </w:p>
    <w:p w14:paraId="1CEF1566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29" w:name="st_25"/>
      <w:bookmarkEnd w:id="29"/>
      <w:r w:rsidRPr="00287B6C">
        <w:rPr>
          <w:rFonts w:eastAsia="Times New Roman" w:cs="Arial"/>
          <w:b/>
          <w:bCs/>
          <w:szCs w:val="24"/>
          <w:lang w:eastAsia="ru-RU"/>
        </w:rPr>
        <w:t>Статья 25. Защита лиц, сообщивших о коррупционных правонарушениях</w:t>
      </w:r>
    </w:p>
    <w:p w14:paraId="1B14BD8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Лица, сообщившие в установленном порядке о коррупционном правонарушении, и их супруги, близкие родственники находятся под защитой государства. Посягательство на права и законные интересы лиц, сообщивших о коррупционных правонарушениях, и их супругов, близких родственников по причине сообщения о коррупционных правонарушениях, а также нарушение нанимателем (работодателем) их права на труд недопустимы и влекут установленную законодательством ответственность.</w:t>
      </w:r>
    </w:p>
    <w:p w14:paraId="05B7A4D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В административном (досудебном) или судебном производстве при рассмотрении обращений о защите лиц, сообщивших о коррупционных правонарушениях, на нанимателя (работодателя) возлагается бремя доказывания того, что любые меры, принятые против лица, сообщившего о коррупционных правонарушениях, не были связаны с его сообщением о коррупционных правонарушениях.</w:t>
      </w:r>
    </w:p>
    <w:p w14:paraId="713C43F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Права и обязанности лиц, сообщивших о коррупционных правонарушениях, перечень и полномочия уполномоченных органов, обеспечивающих их безопасность, перечень мер безопасности и основания их применения, порядок обеспечения конфиденциальности сведений о защищаемых лицах определяются законодательством о защите лиц, сообщивших о коррупционных правонарушениях.</w:t>
      </w:r>
    </w:p>
    <w:p w14:paraId="300855D7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30" w:name="st_26"/>
      <w:bookmarkEnd w:id="30"/>
      <w:r w:rsidRPr="00287B6C">
        <w:rPr>
          <w:rFonts w:eastAsia="Times New Roman" w:cs="Arial"/>
          <w:b/>
          <w:bCs/>
          <w:szCs w:val="24"/>
          <w:lang w:eastAsia="ru-RU"/>
        </w:rPr>
        <w:t>Статья 26. Ответственность за совершение правонарушений</w:t>
      </w:r>
    </w:p>
    <w:p w14:paraId="4AD1DD5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1. Лица, указанные в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статье 6</w:t>
      </w:r>
      <w:r w:rsidRPr="00287B6C">
        <w:rPr>
          <w:rFonts w:eastAsia="Times New Roman" w:cs="Arial"/>
          <w:szCs w:val="24"/>
          <w:lang w:eastAsia="ru-RU"/>
        </w:rPr>
        <w:t xml:space="preserve"> настоящего Закона, совершившие правонарушения, указанные в </w:t>
      </w:r>
      <w:r w:rsidRPr="00287B6C">
        <w:rPr>
          <w:rFonts w:eastAsia="Times New Roman" w:cs="Arial"/>
          <w:color w:val="0000FF"/>
          <w:szCs w:val="24"/>
          <w:u w:val="single"/>
          <w:lang w:eastAsia="ru-RU"/>
        </w:rPr>
        <w:t>статье 24</w:t>
      </w:r>
      <w:r w:rsidRPr="00287B6C">
        <w:rPr>
          <w:rFonts w:eastAsia="Times New Roman" w:cs="Arial"/>
          <w:szCs w:val="24"/>
          <w:lang w:eastAsia="ru-RU"/>
        </w:rPr>
        <w:t xml:space="preserve"> настоящего Закона, несут уголовную, дисциплинарную, гражданскую и иную правовую ответственность, предусмотренную соответствующими законами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702624D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2. Имущество и стоимость услуг, полученные в результате совершения правонарушения, связанного с коррупцией, подлежат взысканию в доход государства в порядке, установленном законодательством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025FD660" w14:textId="77777777" w:rsidR="00287B6C" w:rsidRPr="00287B6C" w:rsidRDefault="00287B6C" w:rsidP="00287B6C">
      <w:pPr>
        <w:spacing w:before="200" w:after="200" w:line="276" w:lineRule="auto"/>
        <w:ind w:left="1134" w:right="1134" w:firstLine="0"/>
        <w:jc w:val="center"/>
        <w:rPr>
          <w:rFonts w:eastAsia="Times New Roman" w:cs="Arial"/>
          <w:b/>
          <w:bCs/>
          <w:szCs w:val="24"/>
          <w:lang w:eastAsia="ru-RU"/>
        </w:rPr>
      </w:pPr>
      <w:bookmarkStart w:id="31" w:name="g5"/>
      <w:bookmarkEnd w:id="31"/>
      <w:r w:rsidRPr="00287B6C">
        <w:rPr>
          <w:rFonts w:eastAsia="Times New Roman" w:cs="Arial"/>
          <w:b/>
          <w:bCs/>
          <w:szCs w:val="24"/>
          <w:lang w:eastAsia="ru-RU"/>
        </w:rPr>
        <w:t>Глава 5. Меры по минимизации и (или) ликвидации последствий коррупционных правонарушений</w:t>
      </w:r>
    </w:p>
    <w:p w14:paraId="31AFD002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32" w:name="st_27"/>
      <w:bookmarkEnd w:id="32"/>
      <w:r w:rsidRPr="00287B6C">
        <w:rPr>
          <w:rFonts w:eastAsia="Times New Roman" w:cs="Arial"/>
          <w:b/>
          <w:bCs/>
          <w:szCs w:val="24"/>
          <w:lang w:eastAsia="ru-RU"/>
        </w:rPr>
        <w:t>Статья 27. Возмещение вреда</w:t>
      </w:r>
    </w:p>
    <w:p w14:paraId="40CB99D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1. Вред, </w:t>
      </w:r>
      <w:proofErr w:type="spellStart"/>
      <w:r w:rsidRPr="00287B6C">
        <w:rPr>
          <w:rFonts w:eastAsia="Times New Roman" w:cs="Arial"/>
          <w:szCs w:val="24"/>
          <w:lang w:eastAsia="ru-RU"/>
        </w:rPr>
        <w:t>причиненный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в результате совершения коррупционных правонарушений, подлежит возмещению в полном </w:t>
      </w:r>
      <w:proofErr w:type="spellStart"/>
      <w:r w:rsidRPr="00287B6C">
        <w:rPr>
          <w:rFonts w:eastAsia="Times New Roman" w:cs="Arial"/>
          <w:szCs w:val="24"/>
          <w:lang w:eastAsia="ru-RU"/>
        </w:rPr>
        <w:t>объеме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в порядке, установленном процессуальным законодательством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5DDAD2E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lastRenderedPageBreak/>
        <w:t xml:space="preserve">2. Вред, </w:t>
      </w:r>
      <w:proofErr w:type="spellStart"/>
      <w:r w:rsidRPr="00287B6C">
        <w:rPr>
          <w:rFonts w:eastAsia="Times New Roman" w:cs="Arial"/>
          <w:szCs w:val="24"/>
          <w:lang w:eastAsia="ru-RU"/>
        </w:rPr>
        <w:t>причиненный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гражданам, учреждениям и организациям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коррупционными правонарушениями лиц, обладающих публичным статусом в зарубежных и международных организациях, подлежит возмещению в соответствии с международными договорами, вступившими в силу в соответствии с законодательством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2ED8FDE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3. Субъекты противодействия коррупции принимают меры по устранению последствий коррупции в пределах своей компетенции.</w:t>
      </w:r>
    </w:p>
    <w:p w14:paraId="55911335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33" w:name="st_28"/>
      <w:bookmarkEnd w:id="33"/>
      <w:r w:rsidRPr="00287B6C">
        <w:rPr>
          <w:rFonts w:eastAsia="Times New Roman" w:cs="Arial"/>
          <w:b/>
          <w:bCs/>
          <w:szCs w:val="24"/>
          <w:lang w:eastAsia="ru-RU"/>
        </w:rPr>
        <w:t>Статья 28. Недействительность актов, договоров и иных документов, а также действий, совершенных в результате коррупционных правонарушений</w:t>
      </w:r>
    </w:p>
    <w:p w14:paraId="399AAA0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Нормативные правовые акты (их структурные элементы) и ненормативные правовые акты, принятые в результате коррупционных правонарушений, подлежат отмене лицами, уполномоченными на отмену соответствующих актов, по собственной инициативе либо в судебном порядке по иску заинтересованных лиц или органов прокуратуры.</w:t>
      </w:r>
    </w:p>
    <w:p w14:paraId="7D78A25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2. Сделки, совершенные в результате коррупционных правонарушений, признаются судом недействительными в порядке, установленном процессуальным законодательством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по иску уполномоченных государственных органов, заинтересованных лиц или прокурора.</w:t>
      </w:r>
    </w:p>
    <w:p w14:paraId="17F96D87" w14:textId="77777777" w:rsidR="00287B6C" w:rsidRPr="00287B6C" w:rsidRDefault="00287B6C" w:rsidP="00287B6C">
      <w:pPr>
        <w:spacing w:before="200" w:after="200" w:line="276" w:lineRule="auto"/>
        <w:ind w:left="1134" w:right="1134" w:firstLine="0"/>
        <w:jc w:val="center"/>
        <w:rPr>
          <w:rFonts w:eastAsia="Times New Roman" w:cs="Arial"/>
          <w:b/>
          <w:bCs/>
          <w:szCs w:val="24"/>
          <w:lang w:eastAsia="ru-RU"/>
        </w:rPr>
      </w:pPr>
      <w:bookmarkStart w:id="34" w:name="g6"/>
      <w:bookmarkEnd w:id="34"/>
      <w:r w:rsidRPr="00287B6C">
        <w:rPr>
          <w:rFonts w:eastAsia="Times New Roman" w:cs="Arial"/>
          <w:b/>
          <w:bCs/>
          <w:szCs w:val="24"/>
          <w:lang w:eastAsia="ru-RU"/>
        </w:rPr>
        <w:t>Глава 6. Правовая статистика и международное сотрудничество</w:t>
      </w:r>
    </w:p>
    <w:p w14:paraId="56EBA03E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35" w:name="st_29"/>
      <w:bookmarkEnd w:id="35"/>
      <w:r w:rsidRPr="00287B6C">
        <w:rPr>
          <w:rFonts w:eastAsia="Times New Roman" w:cs="Arial"/>
          <w:b/>
          <w:bCs/>
          <w:szCs w:val="24"/>
          <w:lang w:eastAsia="ru-RU"/>
        </w:rPr>
        <w:t>Статья 29. Правовая статистика в сфере противодействия коррупции</w:t>
      </w:r>
    </w:p>
    <w:p w14:paraId="286F605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1. Правовая статистика в сфере противодействия коррупции формируется с целью обеспечения прозрачности и </w:t>
      </w:r>
      <w:proofErr w:type="spellStart"/>
      <w:r w:rsidRPr="00287B6C">
        <w:rPr>
          <w:rFonts w:eastAsia="Times New Roman" w:cs="Arial"/>
          <w:szCs w:val="24"/>
          <w:lang w:eastAsia="ru-RU"/>
        </w:rPr>
        <w:t>подотчетности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деятельности государственных органов, органов местного самоуправления, анализа и прогнозирования состояния коррупционной преступности, разработки тактики и методики борьбы с ней, выявления коррупционных рисков и определения мер по их минимизации, а также информирования общества о результатах антикоррупционной деятельности.</w:t>
      </w:r>
    </w:p>
    <w:p w14:paraId="53CEA538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2. Единый реестр преступлений коррупционной направленности </w:t>
      </w:r>
      <w:proofErr w:type="spellStart"/>
      <w:r w:rsidRPr="00287B6C">
        <w:rPr>
          <w:rFonts w:eastAsia="Times New Roman" w:cs="Arial"/>
          <w:szCs w:val="24"/>
          <w:lang w:eastAsia="ru-RU"/>
        </w:rPr>
        <w:t>ведется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уполномоченным органом с использованием автоматизированной информационной системы, которая формируется на основе сведений, предоставляемых правоохранительными, надзорными и судебными органами.</w:t>
      </w:r>
    </w:p>
    <w:p w14:paraId="39A52C1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3. Государственный орган по делам государственной гражданской службы и муниципальной службы </w:t>
      </w:r>
      <w:proofErr w:type="spellStart"/>
      <w:r w:rsidRPr="00287B6C">
        <w:rPr>
          <w:rFonts w:eastAsia="Times New Roman" w:cs="Arial"/>
          <w:szCs w:val="24"/>
          <w:lang w:eastAsia="ru-RU"/>
        </w:rPr>
        <w:t>ведет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реестр правонарушений, связанных с управлением конфликтом интересов.</w:t>
      </w:r>
    </w:p>
    <w:p w14:paraId="109A150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4. Налоговые органы осуществляют сбор, обобщение и ведение статистических данных, связанных с единым налоговым декларированием доходов, расходов, имущества и обязательств имущественного характера государственных и муниципальных служащих.</w:t>
      </w:r>
    </w:p>
    <w:p w14:paraId="02265643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5. Порядок ведения правовой статистики и взаимодействия между соответствующими органами определяется уполномоченным органом.</w:t>
      </w:r>
    </w:p>
    <w:p w14:paraId="13C80735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36" w:name="st_30"/>
      <w:bookmarkEnd w:id="36"/>
      <w:r w:rsidRPr="00287B6C">
        <w:rPr>
          <w:rFonts w:eastAsia="Times New Roman" w:cs="Arial"/>
          <w:b/>
          <w:bCs/>
          <w:szCs w:val="24"/>
          <w:lang w:eastAsia="ru-RU"/>
        </w:rPr>
        <w:lastRenderedPageBreak/>
        <w:t>Статья 30. Международное сотрудничество в сфере противодействия коррупции</w:t>
      </w:r>
    </w:p>
    <w:p w14:paraId="7BC93EF0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1.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Кыргызская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Республика в соответствии с Конвенцией Организации </w:t>
      </w:r>
      <w:proofErr w:type="spellStart"/>
      <w:r w:rsidRPr="00287B6C">
        <w:rPr>
          <w:rFonts w:eastAsia="Times New Roman" w:cs="Arial"/>
          <w:szCs w:val="24"/>
          <w:lang w:eastAsia="ru-RU"/>
        </w:rPr>
        <w:t>Объединенных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Наций против коррупции, международными договорами, а также на условиях взаимности сотрудничает в сфере противодействия коррупции с иностранными государствами, их правоохранительными органами, специальными службами, судами и международными организациями в целях:</w:t>
      </w:r>
    </w:p>
    <w:p w14:paraId="7280875A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укрепления сотрудничества и расширения взаимодействия с иностранными государствами, их правоохранительными органами, специальными службами, судами, а также международными и иными неправительственными организациями в сфере борьбы с коррупцией, включая проведение совместных мероприятий по выявлению, предупреждению и пресечению коррупционных действий;</w:t>
      </w:r>
    </w:p>
    <w:p w14:paraId="47D585C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гармонизации национального законодательства с международными нормами в сфере борьбы с коррупцией, а также установления и привлечения к ответственности лиц, подозреваемых или обвиняемых в совершении коррупционных деяний, и других лиц, причастных к ним;</w:t>
      </w:r>
    </w:p>
    <w:p w14:paraId="657AD7E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выявления и возврата активов, полученных или использованных при совершении коррупционных правонарушений, а также выявления доходов от них, средств и иных объектов совершения преступлений для доказывания;</w:t>
      </w:r>
    </w:p>
    <w:p w14:paraId="34BA5965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4) обмена информацией по вопросам противодействия коррупции, изучения, обобщения и внедрения международной практики борьбы с теневой экономикой и коррупцией, а также по международным транзакциям, осуществляемым для вывода финансовых и материальных средств лиц, совершивших коррупционные преступления;</w:t>
      </w:r>
    </w:p>
    <w:p w14:paraId="6C04374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координации деятельности по противодействию коррупции;</w:t>
      </w:r>
    </w:p>
    <w:p w14:paraId="78CA8D5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6) оказания иного вида помощи, не противоречащего внутреннему законодательству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0D9D32E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2. В соответствии с законодательством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на основе международных договоров и (или) на основе принципа взаимности Генеральная прокуратура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осуществляет координацию деятельности государственных органов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по выполнению международных обязательств, взятых в рамках Конвенции Организации </w:t>
      </w:r>
      <w:proofErr w:type="spellStart"/>
      <w:r w:rsidRPr="00287B6C">
        <w:rPr>
          <w:rFonts w:eastAsia="Times New Roman" w:cs="Arial"/>
          <w:szCs w:val="24"/>
          <w:lang w:eastAsia="ru-RU"/>
        </w:rPr>
        <w:t>Объединенных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Наций против коррупции и других международных договоров, а также сотрудничает в сфере противодействия коррупции с иностранными государствами, их компетентными органами и международными организациями в целях:</w:t>
      </w:r>
    </w:p>
    <w:p w14:paraId="62B76C5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14:paraId="31C50374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2) выявления и возврата имущества, полученного или использованного при совершении коррупционных правонарушений;</w:t>
      </w:r>
    </w:p>
    <w:p w14:paraId="6E22408B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14:paraId="331318A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lastRenderedPageBreak/>
        <w:t>4) обмена информацией по вопросам противодействия коррупции;</w:t>
      </w:r>
    </w:p>
    <w:p w14:paraId="7EA641D7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5) координации деятельности по профилактике коррупции и борьбе с ней.</w:t>
      </w:r>
    </w:p>
    <w:p w14:paraId="4B38E09F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3. Доклады о выполнении международных обязательств по противодействию коррупции формируются Генеральной прокуратурой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при взаимодействии с государственными органами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Республики.</w:t>
      </w:r>
    </w:p>
    <w:p w14:paraId="600E15FE" w14:textId="77777777" w:rsidR="00287B6C" w:rsidRPr="00287B6C" w:rsidRDefault="00287B6C" w:rsidP="00287B6C">
      <w:pPr>
        <w:spacing w:before="200" w:after="200" w:line="276" w:lineRule="auto"/>
        <w:ind w:left="1134" w:right="1134" w:firstLine="0"/>
        <w:jc w:val="center"/>
        <w:rPr>
          <w:rFonts w:eastAsia="Times New Roman" w:cs="Arial"/>
          <w:b/>
          <w:bCs/>
          <w:szCs w:val="24"/>
          <w:lang w:eastAsia="ru-RU"/>
        </w:rPr>
      </w:pPr>
      <w:bookmarkStart w:id="37" w:name="g7"/>
      <w:bookmarkEnd w:id="37"/>
      <w:r w:rsidRPr="00287B6C">
        <w:rPr>
          <w:rFonts w:eastAsia="Times New Roman" w:cs="Arial"/>
          <w:b/>
          <w:bCs/>
          <w:szCs w:val="24"/>
          <w:lang w:eastAsia="ru-RU"/>
        </w:rPr>
        <w:t>Глава 7. Заключительные положения</w:t>
      </w:r>
    </w:p>
    <w:p w14:paraId="176E9023" w14:textId="77777777" w:rsidR="00287B6C" w:rsidRPr="00287B6C" w:rsidRDefault="00287B6C" w:rsidP="00287B6C">
      <w:pPr>
        <w:spacing w:before="200" w:after="60" w:line="276" w:lineRule="auto"/>
        <w:ind w:firstLine="567"/>
        <w:jc w:val="left"/>
        <w:rPr>
          <w:rFonts w:eastAsia="Times New Roman" w:cs="Arial"/>
          <w:b/>
          <w:bCs/>
          <w:szCs w:val="24"/>
          <w:lang w:eastAsia="ru-RU"/>
        </w:rPr>
      </w:pPr>
      <w:bookmarkStart w:id="38" w:name="st_31"/>
      <w:bookmarkEnd w:id="38"/>
      <w:r w:rsidRPr="00287B6C">
        <w:rPr>
          <w:rFonts w:eastAsia="Times New Roman" w:cs="Arial"/>
          <w:b/>
          <w:bCs/>
          <w:szCs w:val="24"/>
          <w:lang w:eastAsia="ru-RU"/>
        </w:rPr>
        <w:t>Статья 31. Вступление в силу настоящего Закона</w:t>
      </w:r>
    </w:p>
    <w:p w14:paraId="079C408C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1. Настоящий Закон вступает в силу по истечении десяти дней со дня официального опубликования.</w:t>
      </w:r>
    </w:p>
    <w:p w14:paraId="1064E65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>2. Признать утратившими силу:</w:t>
      </w:r>
    </w:p>
    <w:p w14:paraId="09E498C1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1) </w:t>
      </w:r>
      <w:hyperlink r:id="rId11" w:history="1">
        <w:r w:rsidRPr="00114121">
          <w:rPr>
            <w:rStyle w:val="afe"/>
            <w:rFonts w:eastAsia="Times New Roman" w:cs="Arial"/>
            <w:szCs w:val="24"/>
            <w:lang w:eastAsia="ru-RU"/>
          </w:rPr>
          <w:t>Закон</w:t>
        </w:r>
      </w:hyperlink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"О противодействии коррупции" от 8 августа 2012 года № 153 (Ведомости </w:t>
      </w:r>
      <w:proofErr w:type="spellStart"/>
      <w:r w:rsidRPr="00287B6C">
        <w:rPr>
          <w:rFonts w:eastAsia="Times New Roman" w:cs="Arial"/>
          <w:szCs w:val="24"/>
          <w:lang w:eastAsia="ru-RU"/>
        </w:rPr>
        <w:t>Жогорку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Кенеша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2012 г., № 7, ст.2764);</w:t>
      </w:r>
    </w:p>
    <w:p w14:paraId="21C4EA19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2) </w:t>
      </w:r>
      <w:hyperlink r:id="rId12" w:history="1">
        <w:r w:rsidRPr="00114121">
          <w:rPr>
            <w:rStyle w:val="afe"/>
            <w:rFonts w:eastAsia="Times New Roman" w:cs="Arial"/>
            <w:szCs w:val="24"/>
            <w:lang w:eastAsia="ru-RU"/>
          </w:rPr>
          <w:t>Закон</w:t>
        </w:r>
      </w:hyperlink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"О внесении дополнений в некоторые законодательные акты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Республики" от 17 мая 2014 года № 70 (Ведомости </w:t>
      </w:r>
      <w:proofErr w:type="spellStart"/>
      <w:r w:rsidRPr="00287B6C">
        <w:rPr>
          <w:rFonts w:eastAsia="Times New Roman" w:cs="Arial"/>
          <w:szCs w:val="24"/>
          <w:lang w:eastAsia="ru-RU"/>
        </w:rPr>
        <w:t>Жогорку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Кенеша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2014 г., № 5, ст.352);</w:t>
      </w:r>
    </w:p>
    <w:p w14:paraId="1A558D96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3) </w:t>
      </w:r>
      <w:hyperlink r:id="rId13" w:anchor="st_4" w:history="1">
        <w:r w:rsidRPr="00114121">
          <w:rPr>
            <w:rStyle w:val="afe"/>
            <w:rFonts w:eastAsia="Times New Roman" w:cs="Arial"/>
            <w:szCs w:val="24"/>
            <w:lang w:eastAsia="ru-RU"/>
          </w:rPr>
          <w:t>статью 4</w:t>
        </w:r>
      </w:hyperlink>
      <w:r w:rsidRPr="00287B6C">
        <w:rPr>
          <w:rFonts w:eastAsia="Times New Roman" w:cs="Arial"/>
          <w:szCs w:val="24"/>
          <w:lang w:eastAsia="ru-RU"/>
        </w:rPr>
        <w:t xml:space="preserve"> Закона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"О внесении изменений в некоторые законодательные акты по вопросам декларирования расходов государственных и муниципальных служащих" от 21 октября 2016 года № 169 (Ведомости </w:t>
      </w:r>
      <w:proofErr w:type="spellStart"/>
      <w:r w:rsidRPr="00287B6C">
        <w:rPr>
          <w:rFonts w:eastAsia="Times New Roman" w:cs="Arial"/>
          <w:szCs w:val="24"/>
          <w:lang w:eastAsia="ru-RU"/>
        </w:rPr>
        <w:t>Жогорку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Кенеша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2016 г., № 9, ст.946);</w:t>
      </w:r>
    </w:p>
    <w:p w14:paraId="5F25786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4) </w:t>
      </w:r>
      <w:hyperlink r:id="rId14" w:anchor="st_6" w:history="1">
        <w:r w:rsidRPr="00114121">
          <w:rPr>
            <w:rStyle w:val="afe"/>
            <w:rFonts w:eastAsia="Times New Roman" w:cs="Arial"/>
            <w:szCs w:val="24"/>
            <w:lang w:eastAsia="ru-RU"/>
          </w:rPr>
          <w:t>статью 6</w:t>
        </w:r>
      </w:hyperlink>
      <w:r w:rsidRPr="00287B6C">
        <w:rPr>
          <w:rFonts w:eastAsia="Times New Roman" w:cs="Arial"/>
          <w:szCs w:val="24"/>
          <w:lang w:eastAsia="ru-RU"/>
        </w:rPr>
        <w:t xml:space="preserve"> Закона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"О внесении изменений в некоторые законодательные акты в сфере обороны и безопасности" от 18 марта 2017 года № 46 (Ведомости </w:t>
      </w:r>
      <w:proofErr w:type="spellStart"/>
      <w:r w:rsidRPr="00287B6C">
        <w:rPr>
          <w:rFonts w:eastAsia="Times New Roman" w:cs="Arial"/>
          <w:szCs w:val="24"/>
          <w:lang w:eastAsia="ru-RU"/>
        </w:rPr>
        <w:t>Жогорку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Кенеша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Республики, 2017 г., № 3, ст.178),</w:t>
      </w:r>
    </w:p>
    <w:p w14:paraId="3B89CBA2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5) </w:t>
      </w:r>
      <w:hyperlink r:id="rId15" w:anchor="st_6" w:history="1">
        <w:r w:rsidRPr="00114121">
          <w:rPr>
            <w:rStyle w:val="afe"/>
            <w:rFonts w:eastAsia="Times New Roman" w:cs="Arial"/>
            <w:szCs w:val="24"/>
            <w:lang w:eastAsia="ru-RU"/>
          </w:rPr>
          <w:t>статью 6</w:t>
        </w:r>
      </w:hyperlink>
      <w:r w:rsidRPr="00287B6C">
        <w:rPr>
          <w:rFonts w:eastAsia="Times New Roman" w:cs="Arial"/>
          <w:szCs w:val="24"/>
          <w:lang w:eastAsia="ru-RU"/>
        </w:rPr>
        <w:t xml:space="preserve"> Закона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"О внесении изменений в некоторые законодательные акты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в сфере государственных закупок" от 25 июля 2023 года № 147 (газета "</w:t>
      </w:r>
      <w:proofErr w:type="spellStart"/>
      <w:r w:rsidRPr="00287B6C">
        <w:rPr>
          <w:rFonts w:eastAsia="Times New Roman" w:cs="Arial"/>
          <w:szCs w:val="24"/>
          <w:lang w:eastAsia="ru-RU"/>
        </w:rPr>
        <w:t>Эркин-Тоо</w:t>
      </w:r>
      <w:proofErr w:type="spellEnd"/>
      <w:r w:rsidRPr="00287B6C">
        <w:rPr>
          <w:rFonts w:eastAsia="Times New Roman" w:cs="Arial"/>
          <w:szCs w:val="24"/>
          <w:lang w:eastAsia="ru-RU"/>
        </w:rPr>
        <w:t>" от 28 июля 2023 года № 60).</w:t>
      </w:r>
    </w:p>
    <w:p w14:paraId="3055DE1E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i/>
          <w:iCs/>
          <w:color w:val="006600"/>
          <w:szCs w:val="24"/>
          <w:lang w:eastAsia="ru-RU"/>
        </w:rPr>
      </w:pPr>
      <w:r w:rsidRPr="00287B6C">
        <w:rPr>
          <w:rFonts w:eastAsia="Times New Roman" w:cs="Arial"/>
          <w:szCs w:val="24"/>
          <w:lang w:eastAsia="ru-RU"/>
        </w:rPr>
        <w:t xml:space="preserve">3. Кабинету Министров </w:t>
      </w:r>
      <w:proofErr w:type="spellStart"/>
      <w:r w:rsidRPr="00287B6C">
        <w:rPr>
          <w:rFonts w:eastAsia="Times New Roman" w:cs="Arial"/>
          <w:szCs w:val="24"/>
          <w:lang w:eastAsia="ru-RU"/>
        </w:rPr>
        <w:t>Кыргызской</w:t>
      </w:r>
      <w:proofErr w:type="spellEnd"/>
      <w:r w:rsidRPr="00287B6C">
        <w:rPr>
          <w:rFonts w:eastAsia="Times New Roman" w:cs="Arial"/>
          <w:szCs w:val="24"/>
          <w:lang w:eastAsia="ru-RU"/>
        </w:rPr>
        <w:t xml:space="preserve"> Республики в шестимесячный срок со дня вступления в силу настоящего Закона привести свои нормативные правовые акты в соответствие с настоящим Законом.</w:t>
      </w:r>
    </w:p>
    <w:p w14:paraId="6936FDB0" w14:textId="77777777" w:rsidR="00287B6C" w:rsidRPr="00AB5BBD" w:rsidRDefault="00287B6C" w:rsidP="00287B6C">
      <w:pPr>
        <w:rPr>
          <w:rFonts w:cs="Arial"/>
          <w:szCs w:val="24"/>
        </w:rPr>
      </w:pPr>
      <w:r w:rsidRPr="00AB5BBD">
        <w:rPr>
          <w:rFonts w:eastAsia="Times New Roman" w:cs="Arial"/>
          <w:i/>
          <w:iCs/>
          <w:color w:val="0070C0"/>
          <w:szCs w:val="24"/>
          <w:lang w:eastAsia="ru-RU"/>
        </w:rPr>
        <w:t>Опубликован в официальной государственной газете "</w:t>
      </w:r>
      <w:proofErr w:type="spellStart"/>
      <w:r w:rsidRPr="00AB5BBD">
        <w:rPr>
          <w:rFonts w:eastAsia="Times New Roman" w:cs="Arial"/>
          <w:i/>
          <w:iCs/>
          <w:color w:val="0070C0"/>
          <w:szCs w:val="24"/>
          <w:lang w:eastAsia="ru-RU"/>
        </w:rPr>
        <w:t>Эркин</w:t>
      </w:r>
      <w:proofErr w:type="spellEnd"/>
      <w:r w:rsidRPr="00AB5BBD">
        <w:rPr>
          <w:rFonts w:eastAsia="Times New Roman" w:cs="Arial"/>
          <w:i/>
          <w:iCs/>
          <w:color w:val="0070C0"/>
          <w:szCs w:val="24"/>
          <w:lang w:eastAsia="ru-RU"/>
        </w:rPr>
        <w:t xml:space="preserve"> </w:t>
      </w:r>
      <w:proofErr w:type="spellStart"/>
      <w:r w:rsidRPr="00AB5BBD">
        <w:rPr>
          <w:rFonts w:eastAsia="Times New Roman" w:cs="Arial"/>
          <w:i/>
          <w:iCs/>
          <w:color w:val="0070C0"/>
          <w:szCs w:val="24"/>
          <w:lang w:eastAsia="ru-RU"/>
        </w:rPr>
        <w:t>Тоо</w:t>
      </w:r>
      <w:proofErr w:type="spellEnd"/>
      <w:r w:rsidRPr="00AB5BBD">
        <w:rPr>
          <w:rFonts w:eastAsia="Times New Roman" w:cs="Arial"/>
          <w:i/>
          <w:iCs/>
          <w:color w:val="0070C0"/>
          <w:szCs w:val="24"/>
          <w:lang w:eastAsia="ru-RU"/>
        </w:rPr>
        <w:t>" от 1</w:t>
      </w:r>
      <w:r w:rsidR="00AB5BBD" w:rsidRPr="00AB5BBD">
        <w:rPr>
          <w:rFonts w:eastAsia="Times New Roman" w:cs="Arial"/>
          <w:i/>
          <w:iCs/>
          <w:color w:val="0070C0"/>
          <w:szCs w:val="24"/>
          <w:lang w:eastAsia="ru-RU"/>
        </w:rPr>
        <w:t>7</w:t>
      </w:r>
      <w:r w:rsidRPr="00AB5BBD">
        <w:rPr>
          <w:rFonts w:eastAsia="Times New Roman" w:cs="Arial"/>
          <w:i/>
          <w:iCs/>
          <w:color w:val="0070C0"/>
          <w:szCs w:val="24"/>
          <w:lang w:eastAsia="ru-RU"/>
        </w:rPr>
        <w:t xml:space="preserve"> февраля 2026 года № 1</w:t>
      </w:r>
      <w:r w:rsidR="00AB5BBD" w:rsidRPr="00AB5BBD">
        <w:rPr>
          <w:rFonts w:eastAsia="Times New Roman" w:cs="Arial"/>
          <w:i/>
          <w:iCs/>
          <w:color w:val="0070C0"/>
          <w:szCs w:val="24"/>
          <w:lang w:eastAsia="ru-RU"/>
        </w:rPr>
        <w:t>1</w:t>
      </w:r>
      <w:r w:rsidRPr="00AB5BBD">
        <w:rPr>
          <w:rFonts w:eastAsia="Times New Roman" w:cs="Arial"/>
          <w:i/>
          <w:iCs/>
          <w:color w:val="0070C0"/>
          <w:szCs w:val="24"/>
          <w:lang w:eastAsia="ru-RU"/>
        </w:rPr>
        <w:t xml:space="preserve"> (377</w:t>
      </w:r>
      <w:r w:rsidR="00AB5BBD" w:rsidRPr="00AB5BBD">
        <w:rPr>
          <w:rFonts w:eastAsia="Times New Roman" w:cs="Arial"/>
          <w:i/>
          <w:iCs/>
          <w:color w:val="0070C0"/>
          <w:szCs w:val="24"/>
          <w:lang w:eastAsia="ru-RU"/>
        </w:rPr>
        <w:t>1</w:t>
      </w:r>
      <w:r w:rsidRPr="00AB5BBD">
        <w:rPr>
          <w:rFonts w:eastAsia="Times New Roman" w:cs="Arial"/>
          <w:i/>
          <w:iCs/>
          <w:color w:val="0070C0"/>
          <w:szCs w:val="24"/>
          <w:lang w:eastAsia="ru-RU"/>
        </w:rPr>
        <w:t>)</w:t>
      </w:r>
    </w:p>
    <w:p w14:paraId="7DAF2C24" w14:textId="77777777" w:rsidR="00287B6C" w:rsidRPr="00AB5BBD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</w:p>
    <w:p w14:paraId="443D4DCD" w14:textId="77777777" w:rsidR="00287B6C" w:rsidRPr="00287B6C" w:rsidRDefault="00287B6C" w:rsidP="00287B6C">
      <w:pPr>
        <w:spacing w:after="60" w:line="276" w:lineRule="auto"/>
        <w:ind w:firstLine="567"/>
        <w:rPr>
          <w:rFonts w:eastAsia="Times New Roman" w:cs="Arial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408"/>
        <w:gridCol w:w="3511"/>
      </w:tblGrid>
      <w:tr w:rsidR="00287B6C" w:rsidRPr="00287B6C" w14:paraId="5FE19C23" w14:textId="77777777" w:rsidTr="007B3AD5">
        <w:tc>
          <w:tcPr>
            <w:tcW w:w="2049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7EDE7A86" w14:textId="77777777" w:rsidR="00287B6C" w:rsidRPr="00AB5BBD" w:rsidRDefault="00287B6C" w:rsidP="00287B6C">
            <w:pPr>
              <w:spacing w:after="60" w:line="276" w:lineRule="auto"/>
              <w:ind w:firstLine="0"/>
              <w:jc w:val="lef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 xml:space="preserve">Президент </w:t>
            </w:r>
          </w:p>
          <w:p w14:paraId="380F6AB4" w14:textId="77777777" w:rsidR="00287B6C" w:rsidRPr="00287B6C" w:rsidRDefault="00287B6C" w:rsidP="00287B6C">
            <w:pPr>
              <w:spacing w:after="60" w:line="276" w:lineRule="auto"/>
              <w:ind w:firstLine="0"/>
              <w:jc w:val="lef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proofErr w:type="spellStart"/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Кыргызской</w:t>
            </w:r>
            <w:proofErr w:type="spellEnd"/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 xml:space="preserve"> Республики</w:t>
            </w:r>
          </w:p>
        </w:tc>
        <w:tc>
          <w:tcPr>
            <w:tcW w:w="1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D5754" w14:textId="77777777" w:rsidR="00287B6C" w:rsidRPr="00287B6C" w:rsidRDefault="00287B6C" w:rsidP="00287B6C">
            <w:pPr>
              <w:spacing w:after="60" w:line="276" w:lineRule="auto"/>
              <w:ind w:firstLine="0"/>
              <w:jc w:val="left"/>
              <w:rPr>
                <w:rFonts w:eastAsia="Times New Roman" w:cs="Arial"/>
                <w:b/>
                <w:bCs/>
                <w:szCs w:val="24"/>
                <w:lang w:val="en-US" w:eastAsia="ru-RU"/>
              </w:rPr>
            </w:pPr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8C067C" w14:textId="77777777" w:rsidR="00287B6C" w:rsidRPr="00287B6C" w:rsidRDefault="00287B6C" w:rsidP="00287B6C">
            <w:pPr>
              <w:spacing w:after="60" w:line="276" w:lineRule="auto"/>
              <w:ind w:firstLine="0"/>
              <w:jc w:val="righ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С.</w:t>
            </w:r>
            <w:r w:rsidRPr="00AB5BBD">
              <w:rPr>
                <w:rFonts w:eastAsia="Times New Roman" w:cs="Arial"/>
                <w:b/>
                <w:bCs/>
                <w:szCs w:val="24"/>
                <w:lang w:eastAsia="ru-RU"/>
              </w:rPr>
              <w:t xml:space="preserve">Н. </w:t>
            </w:r>
            <w:proofErr w:type="spellStart"/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Жапаров</w:t>
            </w:r>
            <w:proofErr w:type="spellEnd"/>
          </w:p>
        </w:tc>
      </w:tr>
      <w:tr w:rsidR="00287B6C" w:rsidRPr="00287B6C" w14:paraId="413F2F34" w14:textId="77777777" w:rsidTr="007B3AD5">
        <w:tc>
          <w:tcPr>
            <w:tcW w:w="2049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6D2FC36D" w14:textId="77777777" w:rsidR="00287B6C" w:rsidRPr="00287B6C" w:rsidRDefault="00287B6C" w:rsidP="00287B6C">
            <w:pPr>
              <w:spacing w:after="60" w:line="276" w:lineRule="auto"/>
              <w:ind w:firstLine="0"/>
              <w:jc w:val="lef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92F32" w14:textId="77777777" w:rsidR="00287B6C" w:rsidRPr="00287B6C" w:rsidRDefault="00287B6C" w:rsidP="00287B6C">
            <w:pPr>
              <w:spacing w:after="60" w:line="276" w:lineRule="auto"/>
              <w:ind w:firstLine="0"/>
              <w:jc w:val="lef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48215" w14:textId="77777777" w:rsidR="00287B6C" w:rsidRPr="00287B6C" w:rsidRDefault="00287B6C" w:rsidP="00287B6C">
            <w:pPr>
              <w:spacing w:after="60" w:line="276" w:lineRule="auto"/>
              <w:ind w:firstLine="0"/>
              <w:jc w:val="righ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 </w:t>
            </w:r>
          </w:p>
        </w:tc>
      </w:tr>
      <w:tr w:rsidR="00287B6C" w:rsidRPr="00287B6C" w14:paraId="73FE4030" w14:textId="77777777" w:rsidTr="007B3AD5">
        <w:tc>
          <w:tcPr>
            <w:tcW w:w="2049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3002B3FC" w14:textId="77777777" w:rsidR="00287B6C" w:rsidRPr="00287B6C" w:rsidRDefault="00287B6C" w:rsidP="00287B6C">
            <w:pPr>
              <w:spacing w:after="60" w:line="276" w:lineRule="auto"/>
              <w:ind w:firstLine="0"/>
              <w:jc w:val="lef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 xml:space="preserve">Принят </w:t>
            </w:r>
            <w:proofErr w:type="spellStart"/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Жогорку</w:t>
            </w:r>
            <w:proofErr w:type="spellEnd"/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Кенешем</w:t>
            </w:r>
            <w:proofErr w:type="spellEnd"/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Кыргызской</w:t>
            </w:r>
            <w:proofErr w:type="spellEnd"/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 xml:space="preserve"> Республики</w:t>
            </w:r>
          </w:p>
        </w:tc>
        <w:tc>
          <w:tcPr>
            <w:tcW w:w="1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F9912" w14:textId="77777777" w:rsidR="00287B6C" w:rsidRPr="00287B6C" w:rsidRDefault="00287B6C" w:rsidP="00287B6C">
            <w:pPr>
              <w:spacing w:after="60" w:line="276" w:lineRule="auto"/>
              <w:ind w:firstLine="0"/>
              <w:jc w:val="lef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r w:rsidRPr="00287B6C">
              <w:rPr>
                <w:rFonts w:eastAsia="Times New Roman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02F2A" w14:textId="77777777" w:rsidR="00287B6C" w:rsidRPr="00287B6C" w:rsidRDefault="00C64382" w:rsidP="00287B6C">
            <w:pPr>
              <w:spacing w:after="60" w:line="276" w:lineRule="auto"/>
              <w:ind w:firstLine="0"/>
              <w:jc w:val="righ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hyperlink r:id="rId16" w:history="1">
              <w:r w:rsidR="00287B6C" w:rsidRPr="00114121">
                <w:rPr>
                  <w:rStyle w:val="afe"/>
                  <w:rFonts w:eastAsia="Times New Roman" w:cs="Arial"/>
                  <w:b/>
                  <w:bCs/>
                  <w:szCs w:val="24"/>
                  <w:lang w:eastAsia="ru-RU"/>
                </w:rPr>
                <w:t>15 января 2026 года</w:t>
              </w:r>
            </w:hyperlink>
          </w:p>
        </w:tc>
      </w:tr>
    </w:tbl>
    <w:p w14:paraId="7BF15AC9" w14:textId="77777777" w:rsidR="006F6E1D" w:rsidRPr="00AB5BBD" w:rsidRDefault="006F6E1D" w:rsidP="00287B6C">
      <w:pPr>
        <w:spacing w:after="60" w:line="276" w:lineRule="auto"/>
        <w:ind w:firstLine="567"/>
        <w:rPr>
          <w:rFonts w:eastAsia="Times New Roman" w:cs="Arial"/>
          <w:szCs w:val="24"/>
          <w:lang w:val="en-US" w:eastAsia="ru-RU"/>
        </w:rPr>
      </w:pPr>
    </w:p>
    <w:sectPr w:rsidR="006F6E1D" w:rsidRPr="00AB5BB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780C1" w14:textId="77777777" w:rsidR="00C64382" w:rsidRDefault="00C64382" w:rsidP="007E5313">
      <w:pPr>
        <w:spacing w:after="0"/>
      </w:pPr>
      <w:r>
        <w:separator/>
      </w:r>
    </w:p>
  </w:endnote>
  <w:endnote w:type="continuationSeparator" w:id="0">
    <w:p w14:paraId="2EA31608" w14:textId="77777777" w:rsidR="00C64382" w:rsidRDefault="00C64382" w:rsidP="007E5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D8C8" w14:textId="77777777" w:rsidR="007E5313" w:rsidRDefault="007E5313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2225A" w14:textId="256B61AE" w:rsidR="007E5313" w:rsidRPr="007E5313" w:rsidRDefault="007E5313" w:rsidP="007E5313">
    <w:pPr>
      <w:pStyle w:val="aff4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24E76" w14:textId="77777777" w:rsidR="007E5313" w:rsidRDefault="007E5313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012B0" w14:textId="77777777" w:rsidR="00C64382" w:rsidRDefault="00C64382" w:rsidP="007E5313">
      <w:pPr>
        <w:spacing w:after="0"/>
      </w:pPr>
      <w:r>
        <w:separator/>
      </w:r>
    </w:p>
  </w:footnote>
  <w:footnote w:type="continuationSeparator" w:id="0">
    <w:p w14:paraId="37BEBD3D" w14:textId="77777777" w:rsidR="00C64382" w:rsidRDefault="00C64382" w:rsidP="007E5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3D799" w14:textId="77777777" w:rsidR="007E5313" w:rsidRDefault="007E5313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CBB9C" w14:textId="5D5BCA43" w:rsidR="007E5313" w:rsidRPr="007E5313" w:rsidRDefault="007E5313" w:rsidP="007E5313">
    <w:pPr>
      <w:pStyle w:val="aff2"/>
      <w:jc w:val="center"/>
      <w:rPr>
        <w:color w:val="0000FF"/>
        <w:sz w:val="20"/>
      </w:rPr>
    </w:pPr>
    <w:r>
      <w:rPr>
        <w:color w:val="0000FF"/>
        <w:sz w:val="20"/>
      </w:rPr>
      <w:t xml:space="preserve">Закон </w:t>
    </w:r>
    <w:proofErr w:type="spellStart"/>
    <w:r>
      <w:rPr>
        <w:color w:val="0000FF"/>
        <w:sz w:val="20"/>
      </w:rPr>
      <w:t>Кыргызской</w:t>
    </w:r>
    <w:proofErr w:type="spellEnd"/>
    <w:r>
      <w:rPr>
        <w:color w:val="0000FF"/>
        <w:sz w:val="20"/>
      </w:rPr>
      <w:t xml:space="preserve"> Республики от 13 февраля 2026 года № 14 "О противодействии коррупции"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8BA8" w14:textId="77777777" w:rsidR="007E5313" w:rsidRDefault="007E5313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6349A"/>
    <w:multiLevelType w:val="multilevel"/>
    <w:tmpl w:val="58E47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E2D6C"/>
    <w:multiLevelType w:val="multilevel"/>
    <w:tmpl w:val="6C16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4D"/>
    <w:rsid w:val="000453C9"/>
    <w:rsid w:val="00070024"/>
    <w:rsid w:val="000857CD"/>
    <w:rsid w:val="001060E8"/>
    <w:rsid w:val="00114121"/>
    <w:rsid w:val="00151212"/>
    <w:rsid w:val="00195EC7"/>
    <w:rsid w:val="001D2F1A"/>
    <w:rsid w:val="00273AE2"/>
    <w:rsid w:val="0027698F"/>
    <w:rsid w:val="002770DF"/>
    <w:rsid w:val="00287B6C"/>
    <w:rsid w:val="002B410B"/>
    <w:rsid w:val="003200E8"/>
    <w:rsid w:val="003479E5"/>
    <w:rsid w:val="00363CFD"/>
    <w:rsid w:val="00395768"/>
    <w:rsid w:val="003E7DC9"/>
    <w:rsid w:val="003F0801"/>
    <w:rsid w:val="00433C89"/>
    <w:rsid w:val="004347E6"/>
    <w:rsid w:val="00457A08"/>
    <w:rsid w:val="00484F6E"/>
    <w:rsid w:val="0051624D"/>
    <w:rsid w:val="00533D07"/>
    <w:rsid w:val="00541146"/>
    <w:rsid w:val="00562F89"/>
    <w:rsid w:val="005D2845"/>
    <w:rsid w:val="00601623"/>
    <w:rsid w:val="00635B21"/>
    <w:rsid w:val="00644C45"/>
    <w:rsid w:val="006A61D6"/>
    <w:rsid w:val="006D65C7"/>
    <w:rsid w:val="006E31DA"/>
    <w:rsid w:val="006F6E1D"/>
    <w:rsid w:val="007279CB"/>
    <w:rsid w:val="00735A62"/>
    <w:rsid w:val="007B3AD5"/>
    <w:rsid w:val="007C28A9"/>
    <w:rsid w:val="007E5313"/>
    <w:rsid w:val="008253E4"/>
    <w:rsid w:val="0086169C"/>
    <w:rsid w:val="00874233"/>
    <w:rsid w:val="00895220"/>
    <w:rsid w:val="008B64A7"/>
    <w:rsid w:val="008C2F67"/>
    <w:rsid w:val="008C42D8"/>
    <w:rsid w:val="00912788"/>
    <w:rsid w:val="009C68D3"/>
    <w:rsid w:val="009E5E58"/>
    <w:rsid w:val="00A33AC7"/>
    <w:rsid w:val="00A64702"/>
    <w:rsid w:val="00A67A6C"/>
    <w:rsid w:val="00A93FFE"/>
    <w:rsid w:val="00AB5BBD"/>
    <w:rsid w:val="00AC6361"/>
    <w:rsid w:val="00AD341A"/>
    <w:rsid w:val="00AF4851"/>
    <w:rsid w:val="00B71328"/>
    <w:rsid w:val="00B743E9"/>
    <w:rsid w:val="00BC27F5"/>
    <w:rsid w:val="00C42AC1"/>
    <w:rsid w:val="00C64382"/>
    <w:rsid w:val="00C7377F"/>
    <w:rsid w:val="00CE5E23"/>
    <w:rsid w:val="00D40D5B"/>
    <w:rsid w:val="00D63B2E"/>
    <w:rsid w:val="00DE3C4A"/>
    <w:rsid w:val="00E41AB7"/>
    <w:rsid w:val="00F364E8"/>
    <w:rsid w:val="00F56B69"/>
    <w:rsid w:val="00FB22C7"/>
    <w:rsid w:val="00FC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6436"/>
  <w15:docId w15:val="{78AC8F4F-5CD5-49B8-B263-DE117906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6E"/>
    <w:pPr>
      <w:spacing w:after="120" w:line="240" w:lineRule="auto"/>
      <w:ind w:firstLine="397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484F6E"/>
    <w:pPr>
      <w:keepNext/>
      <w:keepLines/>
      <w:spacing w:before="480" w:after="0"/>
      <w:ind w:firstLine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84F6E"/>
    <w:pPr>
      <w:keepNext/>
      <w:keepLines/>
      <w:spacing w:before="200" w:after="0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484F6E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qFormat/>
    <w:rsid w:val="00484F6E"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qFormat/>
    <w:rsid w:val="00484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qFormat/>
    <w:rsid w:val="00484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qFormat/>
    <w:rsid w:val="00484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qFormat/>
    <w:rsid w:val="00484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484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квизит"/>
    <w:basedOn w:val="a"/>
    <w:rsid w:val="00484F6E"/>
    <w:pPr>
      <w:spacing w:after="240"/>
      <w:ind w:firstLine="0"/>
      <w:jc w:val="left"/>
    </w:pPr>
  </w:style>
  <w:style w:type="paragraph" w:styleId="a4">
    <w:name w:val="Title"/>
    <w:basedOn w:val="a"/>
    <w:link w:val="a5"/>
    <w:uiPriority w:val="10"/>
    <w:qFormat/>
    <w:rsid w:val="00484F6E"/>
    <w:pPr>
      <w:spacing w:after="480"/>
      <w:ind w:firstLine="0"/>
      <w:jc w:val="center"/>
    </w:pPr>
    <w:rPr>
      <w:rFonts w:eastAsiaTheme="minorEastAsia"/>
      <w:b/>
      <w:bCs/>
      <w:spacing w:val="5"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484F6E"/>
    <w:rPr>
      <w:rFonts w:ascii="Arial" w:eastAsiaTheme="minorEastAsia" w:hAnsi="Arial"/>
      <w:b/>
      <w:bCs/>
      <w:spacing w:val="5"/>
      <w:sz w:val="28"/>
      <w:szCs w:val="28"/>
    </w:rPr>
  </w:style>
  <w:style w:type="paragraph" w:styleId="a6">
    <w:name w:val="Message Header"/>
    <w:basedOn w:val="a"/>
    <w:link w:val="a7"/>
    <w:uiPriority w:val="99"/>
    <w:rsid w:val="00484F6E"/>
    <w:pPr>
      <w:spacing w:after="480"/>
      <w:ind w:firstLine="0"/>
      <w:jc w:val="center"/>
    </w:pPr>
    <w:rPr>
      <w:rFonts w:eastAsiaTheme="majorEastAsia" w:cstheme="majorBidi"/>
      <w:b/>
      <w:sz w:val="32"/>
      <w:szCs w:val="24"/>
    </w:rPr>
  </w:style>
  <w:style w:type="character" w:customStyle="1" w:styleId="a7">
    <w:name w:val="Шапка Знак"/>
    <w:basedOn w:val="a0"/>
    <w:link w:val="a6"/>
    <w:uiPriority w:val="99"/>
    <w:rsid w:val="00484F6E"/>
    <w:rPr>
      <w:rFonts w:ascii="Arial" w:eastAsiaTheme="majorEastAsia" w:hAnsi="Arial" w:cstheme="majorBidi"/>
      <w:b/>
      <w:sz w:val="32"/>
      <w:szCs w:val="24"/>
    </w:rPr>
  </w:style>
  <w:style w:type="paragraph" w:styleId="a8">
    <w:name w:val="No Spacing"/>
    <w:uiPriority w:val="1"/>
    <w:semiHidden/>
    <w:qFormat/>
    <w:rsid w:val="00484F6E"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484F6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84F6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84F6E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sid w:val="00484F6E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84F6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84F6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84F6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84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84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qFormat/>
    <w:rsid w:val="00484F6E"/>
    <w:rPr>
      <w:b/>
      <w:bCs/>
      <w:color w:val="4F81BD" w:themeColor="accent1"/>
      <w:sz w:val="18"/>
      <w:szCs w:val="18"/>
    </w:rPr>
  </w:style>
  <w:style w:type="paragraph" w:styleId="aa">
    <w:name w:val="Signature"/>
    <w:basedOn w:val="a"/>
    <w:link w:val="ab"/>
    <w:uiPriority w:val="99"/>
    <w:rsid w:val="00484F6E"/>
    <w:pPr>
      <w:spacing w:after="0"/>
      <w:ind w:firstLine="0"/>
      <w:jc w:val="left"/>
    </w:pPr>
    <w:rPr>
      <w:b/>
    </w:rPr>
  </w:style>
  <w:style w:type="character" w:customStyle="1" w:styleId="ab">
    <w:name w:val="Подпись Знак"/>
    <w:basedOn w:val="a0"/>
    <w:link w:val="aa"/>
    <w:uiPriority w:val="99"/>
    <w:rsid w:val="00484F6E"/>
    <w:rPr>
      <w:rFonts w:ascii="Arial" w:hAnsi="Arial"/>
      <w:b/>
      <w:sz w:val="24"/>
    </w:rPr>
  </w:style>
  <w:style w:type="paragraph" w:styleId="ac">
    <w:name w:val="Subtitle"/>
    <w:basedOn w:val="a"/>
    <w:next w:val="a"/>
    <w:link w:val="ad"/>
    <w:uiPriority w:val="11"/>
    <w:semiHidden/>
    <w:qFormat/>
    <w:rsid w:val="00484F6E"/>
    <w:pPr>
      <w:numPr>
        <w:ilvl w:val="1"/>
      </w:numPr>
      <w:ind w:firstLine="454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0"/>
    <w:link w:val="ac"/>
    <w:uiPriority w:val="11"/>
    <w:semiHidden/>
    <w:rsid w:val="00484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0"/>
    <w:uiPriority w:val="22"/>
    <w:semiHidden/>
    <w:qFormat/>
    <w:rsid w:val="00484F6E"/>
    <w:rPr>
      <w:b/>
      <w:bCs/>
    </w:rPr>
  </w:style>
  <w:style w:type="character" w:styleId="af">
    <w:name w:val="Emphasis"/>
    <w:basedOn w:val="a0"/>
    <w:uiPriority w:val="20"/>
    <w:semiHidden/>
    <w:qFormat/>
    <w:rsid w:val="00484F6E"/>
    <w:rPr>
      <w:i/>
      <w:iCs/>
    </w:rPr>
  </w:style>
  <w:style w:type="paragraph" w:styleId="af0">
    <w:name w:val="List Paragraph"/>
    <w:basedOn w:val="a"/>
    <w:uiPriority w:val="34"/>
    <w:semiHidden/>
    <w:qFormat/>
    <w:rsid w:val="00484F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semiHidden/>
    <w:qFormat/>
    <w:rsid w:val="00484F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semiHidden/>
    <w:rsid w:val="00484F6E"/>
    <w:rPr>
      <w:rFonts w:ascii="Arial" w:hAnsi="Arial"/>
      <w:i/>
      <w:iCs/>
      <w:color w:val="000000" w:themeColor="text1"/>
      <w:sz w:val="24"/>
    </w:rPr>
  </w:style>
  <w:style w:type="paragraph" w:styleId="af1">
    <w:name w:val="Intense Quote"/>
    <w:basedOn w:val="a"/>
    <w:next w:val="a"/>
    <w:link w:val="af2"/>
    <w:uiPriority w:val="30"/>
    <w:semiHidden/>
    <w:qFormat/>
    <w:rsid w:val="00484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semiHidden/>
    <w:rsid w:val="00484F6E"/>
    <w:rPr>
      <w:rFonts w:ascii="Arial" w:hAnsi="Arial"/>
      <w:b/>
      <w:bCs/>
      <w:i/>
      <w:iCs/>
      <w:color w:val="4F81BD" w:themeColor="accent1"/>
      <w:sz w:val="24"/>
    </w:rPr>
  </w:style>
  <w:style w:type="character" w:styleId="af3">
    <w:name w:val="Subtle Emphasis"/>
    <w:basedOn w:val="a0"/>
    <w:uiPriority w:val="19"/>
    <w:semiHidden/>
    <w:qFormat/>
    <w:rsid w:val="00484F6E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semiHidden/>
    <w:qFormat/>
    <w:rsid w:val="00484F6E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semiHidden/>
    <w:qFormat/>
    <w:rsid w:val="00484F6E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semiHidden/>
    <w:qFormat/>
    <w:rsid w:val="00484F6E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semiHidden/>
    <w:qFormat/>
    <w:rsid w:val="00484F6E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qFormat/>
    <w:rsid w:val="00484F6E"/>
    <w:pPr>
      <w:outlineLvl w:val="9"/>
    </w:pPr>
  </w:style>
  <w:style w:type="paragraph" w:styleId="af9">
    <w:name w:val="Normal Indent"/>
    <w:basedOn w:val="a"/>
    <w:uiPriority w:val="99"/>
    <w:semiHidden/>
    <w:rsid w:val="00484F6E"/>
    <w:pPr>
      <w:ind w:left="708"/>
    </w:pPr>
  </w:style>
  <w:style w:type="paragraph" w:styleId="afa">
    <w:name w:val="annotation text"/>
    <w:basedOn w:val="a"/>
    <w:link w:val="afb"/>
    <w:uiPriority w:val="99"/>
    <w:rsid w:val="00484F6E"/>
    <w:pPr>
      <w:spacing w:before="120" w:after="240"/>
      <w:ind w:firstLine="0"/>
      <w:jc w:val="left"/>
    </w:pPr>
    <w:rPr>
      <w:i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484F6E"/>
    <w:rPr>
      <w:rFonts w:ascii="Arial" w:hAnsi="Arial"/>
      <w:i/>
      <w:sz w:val="24"/>
      <w:szCs w:val="20"/>
    </w:rPr>
  </w:style>
  <w:style w:type="paragraph" w:customStyle="1" w:styleId="afc">
    <w:name w:val="Редакции"/>
    <w:basedOn w:val="a"/>
    <w:rsid w:val="00484F6E"/>
    <w:pPr>
      <w:spacing w:after="240"/>
      <w:ind w:firstLine="0"/>
      <w:jc w:val="center"/>
    </w:pPr>
    <w:rPr>
      <w:rFonts w:eastAsiaTheme="minorEastAsia" w:cs="Arial"/>
      <w:i/>
      <w:iCs/>
      <w:szCs w:val="24"/>
      <w:lang w:eastAsia="ru-RU"/>
    </w:rPr>
  </w:style>
  <w:style w:type="paragraph" w:customStyle="1" w:styleId="afd">
    <w:name w:val="Таблица"/>
    <w:basedOn w:val="a"/>
    <w:qFormat/>
    <w:rsid w:val="00484F6E"/>
    <w:pPr>
      <w:ind w:firstLine="0"/>
    </w:pPr>
  </w:style>
  <w:style w:type="character" w:styleId="afe">
    <w:name w:val="Hyperlink"/>
    <w:uiPriority w:val="99"/>
    <w:rsid w:val="00484F6E"/>
    <w:rPr>
      <w:color w:val="0000FF" w:themeColor="hyperlink"/>
      <w:u w:val="single"/>
    </w:rPr>
  </w:style>
  <w:style w:type="paragraph" w:styleId="aff">
    <w:name w:val="Normal (Web)"/>
    <w:basedOn w:val="a"/>
    <w:uiPriority w:val="99"/>
    <w:semiHidden/>
    <w:unhideWhenUsed/>
    <w:rsid w:val="003200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f0">
    <w:name w:val="Balloon Text"/>
    <w:basedOn w:val="a"/>
    <w:link w:val="aff1"/>
    <w:uiPriority w:val="99"/>
    <w:semiHidden/>
    <w:rsid w:val="003200E8"/>
    <w:pPr>
      <w:spacing w:after="0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3200E8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6546,bqiaagaaeyqcaaagiaiaaanqnwaabxe7aaaaaaaaaaaaaaaaaaaaaaaaaaaaaaaaaaaaaaaaaaaaaaaaaaaaaaaaaaaaaaaaaaaaaaaaaaaaaaaaaaaaaaaaaaaaaaaaaaaaaaaaaaaaaaaaaaaaaaaaaaaaaaaaaaaaaaaaaaaaaaaaaaaaaaaaaaaaaaaaaaaaaaaaaaaaaaaaaaaaaaaaaaaaaaaaaaaaaaa"/>
    <w:basedOn w:val="a"/>
    <w:rsid w:val="002B410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f2">
    <w:name w:val="header"/>
    <w:basedOn w:val="a"/>
    <w:link w:val="aff3"/>
    <w:uiPriority w:val="99"/>
    <w:unhideWhenUsed/>
    <w:rsid w:val="007E5313"/>
    <w:pPr>
      <w:tabs>
        <w:tab w:val="center" w:pos="4677"/>
        <w:tab w:val="right" w:pos="9355"/>
      </w:tabs>
      <w:spacing w:after="0"/>
    </w:pPr>
  </w:style>
  <w:style w:type="character" w:customStyle="1" w:styleId="aff3">
    <w:name w:val="Верхний колонтитул Знак"/>
    <w:basedOn w:val="a0"/>
    <w:link w:val="aff2"/>
    <w:uiPriority w:val="99"/>
    <w:rsid w:val="007E5313"/>
    <w:rPr>
      <w:rFonts w:ascii="Arial" w:hAnsi="Arial"/>
      <w:sz w:val="24"/>
    </w:rPr>
  </w:style>
  <w:style w:type="paragraph" w:styleId="aff4">
    <w:name w:val="footer"/>
    <w:basedOn w:val="a"/>
    <w:link w:val="aff5"/>
    <w:uiPriority w:val="99"/>
    <w:unhideWhenUsed/>
    <w:rsid w:val="007E5313"/>
    <w:pPr>
      <w:tabs>
        <w:tab w:val="center" w:pos="4677"/>
        <w:tab w:val="right" w:pos="9355"/>
      </w:tabs>
      <w:spacing w:after="0"/>
    </w:pPr>
  </w:style>
  <w:style w:type="character" w:customStyle="1" w:styleId="aff5">
    <w:name w:val="Нижний колонтитул Знак"/>
    <w:basedOn w:val="a0"/>
    <w:link w:val="aff4"/>
    <w:uiPriority w:val="99"/>
    <w:rsid w:val="007E531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1-2/edition/1202952/kg" TargetMode="External"/><Relationship Id="rId13" Type="http://schemas.openxmlformats.org/officeDocument/2006/relationships/hyperlink" Target="https://cbd.minjust.gov.kg/4-2266/edition/1097041/r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cbd.minjust.gov.kg/205290/edition/632873/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cbd.minjust.gov.kg/6-16653/edition/45037/r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bd.minjust.gov.kg/4-4684/edition/1268455/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bd.minjust.gov.kg/4-3393/edition/1268657/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bd.minjust.gov.kg/3-36/edition/44850/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bd.minjust.gov.kg/3-38/edition/41037/ru" TargetMode="External"/><Relationship Id="rId14" Type="http://schemas.openxmlformats.org/officeDocument/2006/relationships/hyperlink" Target="https://cbd.minjust.gov.kg/4-2365/edition/873615/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7838</Words>
  <Characters>44682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2026-04-25T09:29:00Z</dcterms:created>
  <dcterms:modified xsi:type="dcterms:W3CDTF">2026-04-25T09:29:00Z</dcterms:modified>
</cp:coreProperties>
</file>